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75" w:rsidRPr="002E7B1D" w:rsidRDefault="005A6975" w:rsidP="00757D9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96291" w:rsidRPr="002E7B1D" w:rsidRDefault="00396291" w:rsidP="00757D9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6975" w:rsidRPr="007C4165" w:rsidRDefault="005A6975" w:rsidP="00757D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65">
        <w:rPr>
          <w:rFonts w:ascii="Times New Roman" w:hAnsi="Times New Roman"/>
          <w:b/>
          <w:sz w:val="28"/>
          <w:szCs w:val="28"/>
        </w:rPr>
        <w:t xml:space="preserve">Контрольно-счетная палата </w:t>
      </w:r>
    </w:p>
    <w:p w:rsidR="007C4165" w:rsidRPr="007C4165" w:rsidRDefault="007C4165" w:rsidP="00757D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165">
        <w:rPr>
          <w:rFonts w:ascii="Times New Roman" w:hAnsi="Times New Roman"/>
          <w:b/>
          <w:sz w:val="28"/>
          <w:szCs w:val="28"/>
        </w:rPr>
        <w:t>муниципального образования «Город Обнинск»</w:t>
      </w:r>
    </w:p>
    <w:p w:rsidR="005A6975" w:rsidRPr="00190B93" w:rsidRDefault="005A6975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51DF" w:rsidRPr="00190B93" w:rsidRDefault="00B351DF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6975" w:rsidRPr="007C4165" w:rsidRDefault="00E730F5" w:rsidP="00757D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4165">
        <w:rPr>
          <w:rFonts w:ascii="Times New Roman" w:hAnsi="Times New Roman"/>
          <w:b/>
          <w:sz w:val="32"/>
          <w:szCs w:val="32"/>
        </w:rPr>
        <w:t xml:space="preserve">Стандарт </w:t>
      </w:r>
      <w:r w:rsidR="007C4165" w:rsidRPr="007C4165">
        <w:rPr>
          <w:rFonts w:ascii="Times New Roman" w:hAnsi="Times New Roman"/>
          <w:b/>
          <w:sz w:val="32"/>
          <w:szCs w:val="32"/>
        </w:rPr>
        <w:t>финансового контроля (СФК-8)</w:t>
      </w:r>
    </w:p>
    <w:p w:rsidR="0073526A" w:rsidRPr="00190B93" w:rsidRDefault="0073526A" w:rsidP="00757D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75" w:rsidRPr="007C4165" w:rsidRDefault="007C4165" w:rsidP="00757D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4165">
        <w:rPr>
          <w:rFonts w:ascii="Times New Roman" w:hAnsi="Times New Roman"/>
          <w:b/>
          <w:sz w:val="36"/>
          <w:szCs w:val="36"/>
        </w:rPr>
        <w:t>Проведение а</w:t>
      </w:r>
      <w:bookmarkStart w:id="0" w:name="_GoBack"/>
      <w:bookmarkEnd w:id="0"/>
      <w:r w:rsidR="00B47F3C" w:rsidRPr="007C4165">
        <w:rPr>
          <w:rFonts w:ascii="Times New Roman" w:hAnsi="Times New Roman"/>
          <w:b/>
          <w:sz w:val="36"/>
          <w:szCs w:val="36"/>
        </w:rPr>
        <w:t>удит</w:t>
      </w:r>
      <w:r w:rsidRPr="007C4165">
        <w:rPr>
          <w:rFonts w:ascii="Times New Roman" w:hAnsi="Times New Roman"/>
          <w:b/>
          <w:sz w:val="36"/>
          <w:szCs w:val="36"/>
        </w:rPr>
        <w:t>а</w:t>
      </w:r>
      <w:r w:rsidR="00B47F3C" w:rsidRPr="007C4165">
        <w:rPr>
          <w:rFonts w:ascii="Times New Roman" w:hAnsi="Times New Roman"/>
          <w:b/>
          <w:sz w:val="36"/>
          <w:szCs w:val="36"/>
        </w:rPr>
        <w:t xml:space="preserve"> эффективности</w:t>
      </w:r>
    </w:p>
    <w:p w:rsidR="005A6975" w:rsidRPr="00190B93" w:rsidRDefault="005A6975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2275" w:rsidRPr="00D12275" w:rsidRDefault="00D12275" w:rsidP="00D122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12275" w:rsidRPr="00D12275" w:rsidRDefault="00D12275" w:rsidP="00D122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Председателя </w:t>
      </w:r>
    </w:p>
    <w:p w:rsidR="00D12275" w:rsidRPr="00D12275" w:rsidRDefault="00D12275" w:rsidP="00D122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</w:p>
    <w:p w:rsidR="00D12275" w:rsidRPr="00D12275" w:rsidRDefault="00D12275" w:rsidP="00D122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Обнинска </w:t>
      </w:r>
    </w:p>
    <w:p w:rsidR="00D12275" w:rsidRPr="00D12275" w:rsidRDefault="00D12275" w:rsidP="00D122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>от 29.12.2017 № 01-03/38</w:t>
      </w:r>
    </w:p>
    <w:p w:rsidR="00D12275" w:rsidRPr="00D12275" w:rsidRDefault="00D12275" w:rsidP="00D122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1227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190B93" w:rsidRDefault="00D239B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784" w:rsidRPr="007C4165" w:rsidRDefault="006B2784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CD7" w:rsidRPr="007C4165" w:rsidRDefault="00AC7CD7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7CD7" w:rsidRPr="007C4165" w:rsidRDefault="00AC7CD7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2784" w:rsidRPr="00190B93" w:rsidRDefault="006B2784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239B0" w:rsidRPr="00190B93">
        <w:tc>
          <w:tcPr>
            <w:tcW w:w="4785" w:type="dxa"/>
          </w:tcPr>
          <w:p w:rsidR="00D239B0" w:rsidRPr="00190B93" w:rsidRDefault="00D239B0" w:rsidP="00757D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669C6" w:rsidRPr="00190B93" w:rsidRDefault="00D669C6" w:rsidP="00E16A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B0" w:rsidRPr="00190B93">
        <w:tc>
          <w:tcPr>
            <w:tcW w:w="4785" w:type="dxa"/>
          </w:tcPr>
          <w:p w:rsidR="00D239B0" w:rsidRPr="00190B93" w:rsidRDefault="00D239B0" w:rsidP="00757D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39B0" w:rsidRPr="00E16A39" w:rsidRDefault="00D239B0" w:rsidP="00E16A3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39B0" w:rsidRPr="00190B93">
        <w:tc>
          <w:tcPr>
            <w:tcW w:w="4785" w:type="dxa"/>
          </w:tcPr>
          <w:p w:rsidR="00D239B0" w:rsidRPr="00190B93" w:rsidRDefault="00D239B0" w:rsidP="00757D9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239B0" w:rsidRPr="00190B93" w:rsidRDefault="00D239B0" w:rsidP="00757D91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D239B0" w:rsidRPr="00D12275" w:rsidRDefault="00D12275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2275">
        <w:rPr>
          <w:rFonts w:ascii="Times New Roman" w:hAnsi="Times New Roman"/>
          <w:sz w:val="28"/>
          <w:szCs w:val="28"/>
        </w:rPr>
        <w:t>Обнинск, 2017</w:t>
      </w:r>
    </w:p>
    <w:p w:rsidR="00B351DF" w:rsidRPr="006E1CB1" w:rsidRDefault="00B351DF" w:rsidP="003B09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B93">
        <w:rPr>
          <w:rFonts w:ascii="Times New Roman" w:hAnsi="Times New Roman"/>
          <w:b/>
          <w:sz w:val="28"/>
          <w:szCs w:val="28"/>
        </w:rPr>
        <w:br w:type="page"/>
      </w:r>
      <w:r w:rsidRPr="006E1CB1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FB20DE" w:rsidRPr="006E1CB1" w:rsidRDefault="00FB20DE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01F0" w:rsidRPr="006E1CB1" w:rsidRDefault="00D601F0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04C4" w:rsidRPr="006E1CB1" w:rsidRDefault="00B351DF">
      <w:pPr>
        <w:pStyle w:val="11"/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</w:pPr>
      <w:r w:rsidRPr="006E1CB1">
        <w:rPr>
          <w:rFonts w:ascii="Times New Roman" w:hAnsi="Times New Roman"/>
          <w:sz w:val="24"/>
          <w:szCs w:val="24"/>
        </w:rPr>
        <w:fldChar w:fldCharType="begin"/>
      </w:r>
      <w:r w:rsidRPr="006E1CB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E1CB1">
        <w:rPr>
          <w:rFonts w:ascii="Times New Roman" w:hAnsi="Times New Roman"/>
          <w:sz w:val="24"/>
          <w:szCs w:val="24"/>
        </w:rPr>
        <w:fldChar w:fldCharType="separate"/>
      </w:r>
      <w:hyperlink w:anchor="_Toc424050358" w:history="1"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</w:rPr>
          <w:t>1.</w:t>
        </w:r>
        <w:r w:rsidR="00EF04C4" w:rsidRPr="006E1CB1">
          <w:rPr>
            <w:rFonts w:ascii="Times New Roman" w:eastAsiaTheme="minorEastAsia" w:hAnsi="Times New Roman" w:cstheme="minorBidi"/>
            <w:noProof/>
            <w:sz w:val="24"/>
            <w:szCs w:val="24"/>
            <w:lang w:eastAsia="ru-RU"/>
          </w:rPr>
          <w:tab/>
        </w:r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</w:rPr>
          <w:t>Общие положения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_Toc424050358 \h </w:instrTex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6C3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F04C4" w:rsidRPr="006E1CB1" w:rsidRDefault="006E1CB1">
      <w:pPr>
        <w:pStyle w:val="11"/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</w:pPr>
      <w:hyperlink w:anchor="_Toc424050359" w:history="1"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</w:rPr>
          <w:t>2.</w:t>
        </w:r>
        <w:r w:rsidR="00EF04C4" w:rsidRPr="006E1CB1">
          <w:rPr>
            <w:rFonts w:ascii="Times New Roman" w:eastAsiaTheme="minorEastAsia" w:hAnsi="Times New Roman" w:cstheme="minorBidi"/>
            <w:noProof/>
            <w:sz w:val="24"/>
            <w:szCs w:val="24"/>
            <w:lang w:eastAsia="ru-RU"/>
          </w:rPr>
          <w:tab/>
        </w:r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</w:rPr>
          <w:t>Общие требования к проведению аудита эффективности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_Toc424050359 \h </w:instrTex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6C3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F04C4" w:rsidRPr="006E1CB1" w:rsidRDefault="006E1CB1">
      <w:pPr>
        <w:pStyle w:val="11"/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</w:pPr>
      <w:hyperlink w:anchor="_Toc424050360" w:history="1"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</w:rPr>
          <w:t>3.</w:t>
        </w:r>
        <w:r w:rsidR="00EF04C4" w:rsidRPr="006E1CB1">
          <w:rPr>
            <w:rFonts w:ascii="Times New Roman" w:eastAsiaTheme="minorEastAsia" w:hAnsi="Times New Roman" w:cstheme="minorBidi"/>
            <w:noProof/>
            <w:sz w:val="24"/>
            <w:szCs w:val="24"/>
            <w:lang w:eastAsia="ru-RU"/>
          </w:rPr>
          <w:tab/>
        </w:r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</w:rPr>
          <w:t>Особенности осуществления аудита эффективности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_Toc424050360 \h </w:instrTex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6C39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F04C4" w:rsidRPr="006E1CB1" w:rsidRDefault="006E1CB1">
      <w:pPr>
        <w:pStyle w:val="11"/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</w:pPr>
      <w:hyperlink w:anchor="_Toc424050361" w:history="1"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  <w:lang w:eastAsia="ru-RU"/>
          </w:rPr>
          <w:t>4.</w:t>
        </w:r>
        <w:r w:rsidR="00EF04C4" w:rsidRPr="006E1CB1">
          <w:rPr>
            <w:rFonts w:ascii="Times New Roman" w:eastAsiaTheme="minorEastAsia" w:hAnsi="Times New Roman" w:cstheme="minorBidi"/>
            <w:noProof/>
            <w:sz w:val="24"/>
            <w:szCs w:val="24"/>
            <w:lang w:eastAsia="ru-RU"/>
          </w:rPr>
          <w:tab/>
        </w:r>
        <w:r w:rsidR="00EF04C4" w:rsidRPr="006E1CB1">
          <w:rPr>
            <w:rStyle w:val="af"/>
            <w:rFonts w:ascii="Times New Roman" w:hAnsi="Times New Roman"/>
            <w:noProof/>
            <w:sz w:val="24"/>
            <w:szCs w:val="24"/>
            <w:lang w:eastAsia="ru-RU"/>
          </w:rPr>
          <w:t>Предложения по результатам аудита эффективности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_Toc424050361 \h </w:instrTex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96C3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F04C4" w:rsidRPr="006E1CB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80ED4" w:rsidRPr="006E1CB1" w:rsidRDefault="00B351DF" w:rsidP="00757D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84"/>
        <w:gridCol w:w="8128"/>
      </w:tblGrid>
      <w:tr w:rsidR="00980ED4" w:rsidRPr="006E1CB1" w:rsidTr="00BB3CE5">
        <w:tc>
          <w:tcPr>
            <w:tcW w:w="1526" w:type="dxa"/>
            <w:shd w:val="clear" w:color="auto" w:fill="auto"/>
          </w:tcPr>
          <w:p w:rsidR="00980ED4" w:rsidRPr="006E1CB1" w:rsidRDefault="00980ED4" w:rsidP="00BB3C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</w:tc>
        <w:tc>
          <w:tcPr>
            <w:tcW w:w="8187" w:type="dxa"/>
            <w:shd w:val="clear" w:color="auto" w:fill="auto"/>
          </w:tcPr>
          <w:p w:rsidR="003B6544" w:rsidRPr="006E1CB1" w:rsidRDefault="00614F88" w:rsidP="00980050">
            <w:pPr>
              <w:widowControl w:val="0"/>
              <w:numPr>
                <w:ilvl w:val="0"/>
                <w:numId w:val="39"/>
              </w:numPr>
              <w:tabs>
                <w:tab w:val="left" w:pos="315"/>
              </w:tabs>
              <w:spacing w:after="0" w:line="240" w:lineRule="auto"/>
              <w:ind w:left="315" w:right="-57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980050" w:rsidRPr="006E1CB1">
              <w:rPr>
                <w:rFonts w:ascii="Times New Roman" w:hAnsi="Times New Roman"/>
                <w:sz w:val="24"/>
                <w:szCs w:val="24"/>
              </w:rPr>
              <w:t>примерных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критериев и показателей эффективности деятельности </w:t>
            </w:r>
          </w:p>
        </w:tc>
      </w:tr>
      <w:tr w:rsidR="00980ED4" w:rsidRPr="006E1CB1" w:rsidTr="00BB3CE5">
        <w:tc>
          <w:tcPr>
            <w:tcW w:w="1526" w:type="dxa"/>
            <w:shd w:val="clear" w:color="auto" w:fill="auto"/>
          </w:tcPr>
          <w:p w:rsidR="00980ED4" w:rsidRPr="006E1CB1" w:rsidRDefault="00980ED4" w:rsidP="00BB3C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</w:tcPr>
          <w:p w:rsidR="00980ED4" w:rsidRPr="006E1CB1" w:rsidRDefault="00980ED4" w:rsidP="009E3833">
            <w:pPr>
              <w:widowControl w:val="0"/>
              <w:numPr>
                <w:ilvl w:val="0"/>
                <w:numId w:val="39"/>
              </w:numPr>
              <w:tabs>
                <w:tab w:val="left" w:pos="315"/>
              </w:tabs>
              <w:spacing w:after="0" w:line="240" w:lineRule="auto"/>
              <w:ind w:left="315" w:right="-57" w:hanging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Перечень общих критериев и показателей эффективности операций</w:t>
            </w:r>
          </w:p>
        </w:tc>
      </w:tr>
    </w:tbl>
    <w:p w:rsidR="00980ED4" w:rsidRPr="006E1CB1" w:rsidRDefault="00980ED4" w:rsidP="00757D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ED4" w:rsidRPr="006E1CB1" w:rsidRDefault="00980ED4" w:rsidP="00757D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ED4" w:rsidRPr="006E1CB1" w:rsidRDefault="00980ED4" w:rsidP="00757D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ED4" w:rsidRPr="006E1CB1" w:rsidRDefault="00980ED4" w:rsidP="00757D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BE3" w:rsidRPr="006E1CB1" w:rsidRDefault="00FD1BE3" w:rsidP="00757D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5BC" w:rsidRPr="006E1CB1" w:rsidRDefault="00AF35BC" w:rsidP="00757D9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CC6" w:rsidRPr="006E1CB1" w:rsidRDefault="00BF3CC6" w:rsidP="00BF3CC6">
      <w:pPr>
        <w:pStyle w:val="af5"/>
        <w:widowControl w:val="0"/>
        <w:tabs>
          <w:tab w:val="left" w:pos="426"/>
        </w:tabs>
        <w:ind w:left="-57" w:right="-57"/>
        <w:jc w:val="both"/>
        <w:rPr>
          <w:b w:val="0"/>
          <w:iCs w:val="0"/>
        </w:rPr>
      </w:pPr>
    </w:p>
    <w:p w:rsidR="007E1729" w:rsidRPr="006E1CB1" w:rsidRDefault="00AF35BC" w:rsidP="00F61AA1">
      <w:pPr>
        <w:pStyle w:val="af5"/>
        <w:widowControl w:val="0"/>
        <w:tabs>
          <w:tab w:val="left" w:pos="426"/>
        </w:tabs>
        <w:ind w:left="-57" w:right="-57"/>
        <w:rPr>
          <w:b w:val="0"/>
          <w:i w:val="0"/>
        </w:rPr>
      </w:pPr>
      <w:r w:rsidRPr="006E1CB1">
        <w:br w:type="page"/>
      </w:r>
    </w:p>
    <w:p w:rsidR="005A6975" w:rsidRPr="006E1CB1" w:rsidRDefault="003044D2" w:rsidP="00A65D3F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424050358"/>
      <w:r w:rsidRPr="006E1CB1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"/>
    </w:p>
    <w:p w:rsidR="00E37E0D" w:rsidRPr="006E1CB1" w:rsidRDefault="00E37E0D" w:rsidP="0075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786" w:rsidRPr="006E1CB1" w:rsidRDefault="001F4537" w:rsidP="00C02C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1CB1">
        <w:rPr>
          <w:rFonts w:ascii="Times New Roman" w:hAnsi="Times New Roman"/>
          <w:spacing w:val="-2"/>
          <w:sz w:val="24"/>
          <w:szCs w:val="24"/>
        </w:rPr>
        <w:t>1.1. </w:t>
      </w:r>
      <w:proofErr w:type="gramStart"/>
      <w:r w:rsidR="00223786" w:rsidRPr="006E1CB1">
        <w:rPr>
          <w:rFonts w:ascii="Times New Roman" w:hAnsi="Times New Roman"/>
          <w:spacing w:val="-2"/>
          <w:sz w:val="24"/>
          <w:szCs w:val="24"/>
        </w:rPr>
        <w:t xml:space="preserve">Стандарт </w:t>
      </w:r>
      <w:r w:rsidR="00A054CC" w:rsidRPr="006E1CB1">
        <w:rPr>
          <w:rFonts w:ascii="Times New Roman" w:hAnsi="Times New Roman"/>
          <w:spacing w:val="-2"/>
          <w:sz w:val="24"/>
          <w:szCs w:val="24"/>
        </w:rPr>
        <w:t>финансового контроля (СФК - 8)</w:t>
      </w:r>
      <w:r w:rsidR="0063790D" w:rsidRPr="006E1C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3786" w:rsidRPr="006E1CB1">
        <w:rPr>
          <w:rFonts w:ascii="Times New Roman" w:hAnsi="Times New Roman"/>
          <w:spacing w:val="-2"/>
          <w:sz w:val="24"/>
          <w:szCs w:val="24"/>
        </w:rPr>
        <w:t>«</w:t>
      </w:r>
      <w:r w:rsidR="00A054CC" w:rsidRPr="006E1CB1">
        <w:rPr>
          <w:rFonts w:ascii="Times New Roman" w:hAnsi="Times New Roman"/>
          <w:spacing w:val="-2"/>
          <w:sz w:val="24"/>
          <w:szCs w:val="24"/>
        </w:rPr>
        <w:t>Проведение а</w:t>
      </w:r>
      <w:r w:rsidR="00B930FE" w:rsidRPr="006E1CB1">
        <w:rPr>
          <w:rFonts w:ascii="Times New Roman" w:hAnsi="Times New Roman"/>
          <w:spacing w:val="-2"/>
          <w:sz w:val="24"/>
          <w:szCs w:val="24"/>
        </w:rPr>
        <w:t>удит</w:t>
      </w:r>
      <w:r w:rsidR="00A054CC" w:rsidRPr="006E1CB1">
        <w:rPr>
          <w:rFonts w:ascii="Times New Roman" w:hAnsi="Times New Roman"/>
          <w:spacing w:val="-2"/>
          <w:sz w:val="24"/>
          <w:szCs w:val="24"/>
        </w:rPr>
        <w:t>а</w:t>
      </w:r>
      <w:r w:rsidR="00B930FE" w:rsidRPr="006E1CB1">
        <w:rPr>
          <w:rFonts w:ascii="Times New Roman" w:hAnsi="Times New Roman"/>
          <w:spacing w:val="-2"/>
          <w:sz w:val="24"/>
          <w:szCs w:val="24"/>
        </w:rPr>
        <w:t xml:space="preserve"> эффективности</w:t>
      </w:r>
      <w:r w:rsidR="00A054CC" w:rsidRPr="006E1CB1">
        <w:rPr>
          <w:rFonts w:ascii="Times New Roman" w:hAnsi="Times New Roman"/>
          <w:spacing w:val="-2"/>
          <w:sz w:val="24"/>
          <w:szCs w:val="24"/>
        </w:rPr>
        <w:t>» (далее – СФК-8</w:t>
      </w:r>
      <w:r w:rsidR="00223786" w:rsidRPr="006E1CB1">
        <w:rPr>
          <w:rFonts w:ascii="Times New Roman" w:hAnsi="Times New Roman"/>
          <w:spacing w:val="-2"/>
          <w:sz w:val="24"/>
          <w:szCs w:val="24"/>
        </w:rPr>
        <w:t xml:space="preserve">) разработан в соответствии с </w:t>
      </w:r>
      <w:r w:rsidR="00E37E0D" w:rsidRPr="006E1CB1">
        <w:rPr>
          <w:rFonts w:ascii="Times New Roman" w:hAnsi="Times New Roman"/>
          <w:spacing w:val="-2"/>
          <w:sz w:val="24"/>
          <w:szCs w:val="24"/>
        </w:rPr>
        <w:t xml:space="preserve">Бюджетным кодексом Российской Федерации,  </w:t>
      </w:r>
      <w:r w:rsidR="00E2477C" w:rsidRPr="006E1CB1">
        <w:rPr>
          <w:rFonts w:ascii="Times New Roman" w:hAnsi="Times New Roman"/>
          <w:spacing w:val="-2"/>
          <w:sz w:val="24"/>
          <w:szCs w:val="24"/>
        </w:rPr>
        <w:t>Ф</w:t>
      </w:r>
      <w:r w:rsidR="00223786" w:rsidRPr="006E1CB1">
        <w:rPr>
          <w:rFonts w:ascii="Times New Roman" w:hAnsi="Times New Roman"/>
          <w:spacing w:val="-2"/>
          <w:sz w:val="24"/>
          <w:szCs w:val="24"/>
        </w:rPr>
        <w:t xml:space="preserve">едеральным законом от 07.02.2011 № 6-ФЗ «Об общих принципах организации и деятельности </w:t>
      </w:r>
      <w:bookmarkStart w:id="2" w:name="l1"/>
      <w:bookmarkEnd w:id="2"/>
      <w:r w:rsidR="00223786" w:rsidRPr="006E1CB1">
        <w:rPr>
          <w:rFonts w:ascii="Times New Roman" w:hAnsi="Times New Roman"/>
          <w:spacing w:val="-2"/>
          <w:sz w:val="24"/>
          <w:szCs w:val="24"/>
        </w:rPr>
        <w:t xml:space="preserve">контрольно-счетных органов субъектов </w:t>
      </w:r>
      <w:r w:rsidR="0068179D" w:rsidRPr="006E1CB1">
        <w:rPr>
          <w:rFonts w:ascii="Times New Roman" w:hAnsi="Times New Roman"/>
          <w:spacing w:val="-2"/>
          <w:sz w:val="24"/>
          <w:szCs w:val="24"/>
        </w:rPr>
        <w:t>Р</w:t>
      </w:r>
      <w:r w:rsidR="00223786" w:rsidRPr="006E1CB1">
        <w:rPr>
          <w:rFonts w:ascii="Times New Roman" w:hAnsi="Times New Roman"/>
          <w:spacing w:val="-2"/>
          <w:sz w:val="24"/>
          <w:szCs w:val="24"/>
        </w:rPr>
        <w:t xml:space="preserve">оссийской </w:t>
      </w:r>
      <w:r w:rsidR="0068179D" w:rsidRPr="006E1CB1">
        <w:rPr>
          <w:rFonts w:ascii="Times New Roman" w:hAnsi="Times New Roman"/>
          <w:spacing w:val="-2"/>
          <w:sz w:val="24"/>
          <w:szCs w:val="24"/>
        </w:rPr>
        <w:t>Ф</w:t>
      </w:r>
      <w:r w:rsidR="00223786" w:rsidRPr="006E1CB1">
        <w:rPr>
          <w:rFonts w:ascii="Times New Roman" w:hAnsi="Times New Roman"/>
          <w:spacing w:val="-2"/>
          <w:sz w:val="24"/>
          <w:szCs w:val="24"/>
        </w:rPr>
        <w:t xml:space="preserve">едерации и муниципальных образований», </w:t>
      </w:r>
      <w:r w:rsidRPr="006E1CB1">
        <w:rPr>
          <w:rFonts w:ascii="Times New Roman" w:hAnsi="Times New Roman"/>
          <w:sz w:val="24"/>
          <w:szCs w:val="24"/>
          <w:lang w:eastAsia="ru-RU"/>
        </w:rPr>
        <w:t xml:space="preserve">Положением «О Контрольно-счетной палате муниципального образования «Город Обнинск», утвержденным Решением </w:t>
      </w:r>
      <w:proofErr w:type="spellStart"/>
      <w:r w:rsidRPr="006E1CB1">
        <w:rPr>
          <w:rFonts w:ascii="Times New Roman" w:hAnsi="Times New Roman"/>
          <w:sz w:val="24"/>
          <w:szCs w:val="24"/>
          <w:lang w:eastAsia="ru-RU"/>
        </w:rPr>
        <w:t>Обнинского</w:t>
      </w:r>
      <w:proofErr w:type="spellEnd"/>
      <w:r w:rsidRPr="006E1CB1">
        <w:rPr>
          <w:rFonts w:ascii="Times New Roman" w:hAnsi="Times New Roman"/>
          <w:sz w:val="24"/>
          <w:szCs w:val="24"/>
          <w:lang w:eastAsia="ru-RU"/>
        </w:rPr>
        <w:t xml:space="preserve"> городского Собрания от 27.09.2011 № 07-24 (далее – Положение о КСП)</w:t>
      </w:r>
      <w:r w:rsidR="00B727D9" w:rsidRPr="006E1CB1">
        <w:rPr>
          <w:rFonts w:ascii="Times New Roman" w:hAnsi="Times New Roman"/>
          <w:spacing w:val="-2"/>
          <w:sz w:val="24"/>
          <w:szCs w:val="24"/>
        </w:rPr>
        <w:t>.</w:t>
      </w:r>
      <w:proofErr w:type="gramEnd"/>
    </w:p>
    <w:p w:rsidR="00487FAE" w:rsidRPr="006E1CB1" w:rsidRDefault="001F4537" w:rsidP="00C02CC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1.2. </w:t>
      </w:r>
      <w:r w:rsidR="008F3E95" w:rsidRPr="006E1CB1">
        <w:rPr>
          <w:rFonts w:ascii="Times New Roman" w:hAnsi="Times New Roman"/>
          <w:sz w:val="24"/>
          <w:szCs w:val="24"/>
        </w:rPr>
        <w:t xml:space="preserve">Цель </w:t>
      </w:r>
      <w:r w:rsidRPr="006E1CB1">
        <w:rPr>
          <w:rFonts w:ascii="Times New Roman" w:hAnsi="Times New Roman"/>
          <w:sz w:val="24"/>
          <w:szCs w:val="24"/>
        </w:rPr>
        <w:t>СФК-8</w:t>
      </w:r>
      <w:r w:rsidR="0063790D" w:rsidRPr="006E1CB1">
        <w:rPr>
          <w:rFonts w:ascii="Times New Roman" w:hAnsi="Times New Roman"/>
          <w:sz w:val="24"/>
          <w:szCs w:val="24"/>
        </w:rPr>
        <w:t xml:space="preserve"> </w:t>
      </w:r>
      <w:r w:rsidR="008F3E95" w:rsidRPr="006E1CB1">
        <w:rPr>
          <w:rFonts w:ascii="Times New Roman" w:hAnsi="Times New Roman"/>
          <w:sz w:val="24"/>
          <w:szCs w:val="24"/>
        </w:rPr>
        <w:t xml:space="preserve">– </w:t>
      </w:r>
      <w:r w:rsidR="00F607E8" w:rsidRPr="006E1CB1">
        <w:rPr>
          <w:rFonts w:ascii="Times New Roman" w:hAnsi="Times New Roman"/>
          <w:sz w:val="24"/>
          <w:szCs w:val="24"/>
        </w:rPr>
        <w:t>определение принципов, правил и процедур организации, проведения и оформления результатов контрольных мероприятий</w:t>
      </w:r>
      <w:r w:rsidR="00F71B21" w:rsidRPr="006E1CB1">
        <w:rPr>
          <w:rFonts w:ascii="Times New Roman" w:hAnsi="Times New Roman"/>
          <w:sz w:val="24"/>
          <w:szCs w:val="24"/>
        </w:rPr>
        <w:t xml:space="preserve"> Контрольно-счетной палаты </w:t>
      </w:r>
      <w:r w:rsidR="00EC45F3" w:rsidRPr="006E1CB1">
        <w:rPr>
          <w:rFonts w:ascii="Times New Roman" w:hAnsi="Times New Roman"/>
          <w:sz w:val="24"/>
          <w:szCs w:val="24"/>
        </w:rPr>
        <w:t>муниципального образования «Город Обнинск» (далее – КСП</w:t>
      </w:r>
      <w:r w:rsidR="00F71B21" w:rsidRPr="006E1CB1">
        <w:rPr>
          <w:rFonts w:ascii="Times New Roman" w:hAnsi="Times New Roman"/>
          <w:sz w:val="24"/>
          <w:szCs w:val="24"/>
        </w:rPr>
        <w:t xml:space="preserve">), </w:t>
      </w:r>
      <w:r w:rsidR="00F607E8" w:rsidRPr="006E1CB1">
        <w:rPr>
          <w:rFonts w:ascii="Times New Roman" w:hAnsi="Times New Roman"/>
          <w:sz w:val="24"/>
          <w:szCs w:val="24"/>
        </w:rPr>
        <w:t>обусловленных применением метода аудита эффективности</w:t>
      </w:r>
      <w:r w:rsidR="001F304D" w:rsidRPr="006E1CB1">
        <w:rPr>
          <w:rFonts w:ascii="Times New Roman" w:hAnsi="Times New Roman"/>
          <w:sz w:val="24"/>
          <w:szCs w:val="24"/>
        </w:rPr>
        <w:t>.</w:t>
      </w:r>
    </w:p>
    <w:p w:rsidR="00AD5EA5" w:rsidRPr="006E1CB1" w:rsidRDefault="001F4537" w:rsidP="00C64B5D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1.3. </w:t>
      </w:r>
      <w:r w:rsidR="00487FAE" w:rsidRPr="006E1CB1">
        <w:rPr>
          <w:rFonts w:ascii="Times New Roman" w:hAnsi="Times New Roman"/>
          <w:sz w:val="24"/>
          <w:szCs w:val="24"/>
        </w:rPr>
        <w:t>Основны</w:t>
      </w:r>
      <w:r w:rsidR="00C64B5D" w:rsidRPr="006E1CB1">
        <w:rPr>
          <w:rFonts w:ascii="Times New Roman" w:hAnsi="Times New Roman"/>
          <w:sz w:val="24"/>
          <w:szCs w:val="24"/>
        </w:rPr>
        <w:t>ми</w:t>
      </w:r>
      <w:r w:rsidR="00487FAE" w:rsidRPr="006E1CB1">
        <w:rPr>
          <w:rFonts w:ascii="Times New Roman" w:hAnsi="Times New Roman"/>
          <w:sz w:val="24"/>
          <w:szCs w:val="24"/>
        </w:rPr>
        <w:t xml:space="preserve"> задач</w:t>
      </w:r>
      <w:r w:rsidR="00C64B5D" w:rsidRPr="006E1CB1">
        <w:rPr>
          <w:rFonts w:ascii="Times New Roman" w:hAnsi="Times New Roman"/>
          <w:sz w:val="24"/>
          <w:szCs w:val="24"/>
        </w:rPr>
        <w:t>ами</w:t>
      </w:r>
      <w:r w:rsidR="00487FAE" w:rsidRPr="006E1CB1">
        <w:rPr>
          <w:rFonts w:ascii="Times New Roman" w:hAnsi="Times New Roman"/>
          <w:sz w:val="24"/>
          <w:szCs w:val="24"/>
        </w:rPr>
        <w:t xml:space="preserve"> </w:t>
      </w:r>
      <w:r w:rsidR="00EC45F3" w:rsidRPr="006E1CB1">
        <w:rPr>
          <w:rFonts w:ascii="Times New Roman" w:hAnsi="Times New Roman"/>
          <w:sz w:val="24"/>
          <w:szCs w:val="24"/>
        </w:rPr>
        <w:t>СФК-8</w:t>
      </w:r>
      <w:r w:rsidR="0063790D" w:rsidRPr="006E1CB1">
        <w:rPr>
          <w:rFonts w:ascii="Times New Roman" w:hAnsi="Times New Roman"/>
          <w:sz w:val="24"/>
          <w:szCs w:val="24"/>
        </w:rPr>
        <w:t xml:space="preserve"> </w:t>
      </w:r>
      <w:r w:rsidR="00C64B5D" w:rsidRPr="006E1CB1">
        <w:rPr>
          <w:rFonts w:ascii="Times New Roman" w:hAnsi="Times New Roman"/>
          <w:sz w:val="24"/>
          <w:szCs w:val="24"/>
        </w:rPr>
        <w:t xml:space="preserve">являются </w:t>
      </w:r>
      <w:r w:rsidR="00B57023" w:rsidRPr="006E1CB1">
        <w:rPr>
          <w:rFonts w:ascii="Times New Roman" w:hAnsi="Times New Roman"/>
          <w:sz w:val="24"/>
          <w:szCs w:val="24"/>
        </w:rPr>
        <w:t>определение понятийного аппарата аудита эффективности</w:t>
      </w:r>
      <w:r w:rsidR="00C64B5D" w:rsidRPr="006E1CB1">
        <w:rPr>
          <w:rFonts w:ascii="Times New Roman" w:hAnsi="Times New Roman"/>
          <w:sz w:val="24"/>
          <w:szCs w:val="24"/>
        </w:rPr>
        <w:t xml:space="preserve"> и установление </w:t>
      </w:r>
      <w:r w:rsidR="00E8780B" w:rsidRPr="006E1CB1">
        <w:rPr>
          <w:rFonts w:ascii="Times New Roman" w:hAnsi="Times New Roman"/>
          <w:sz w:val="24"/>
          <w:szCs w:val="24"/>
        </w:rPr>
        <w:t xml:space="preserve">требований, направленных на </w:t>
      </w:r>
      <w:r w:rsidR="005F64C1" w:rsidRPr="006E1CB1">
        <w:rPr>
          <w:rFonts w:ascii="Times New Roman" w:hAnsi="Times New Roman"/>
          <w:sz w:val="24"/>
          <w:szCs w:val="24"/>
        </w:rPr>
        <w:t>обеспечение</w:t>
      </w:r>
      <w:r w:rsidR="00FE5555" w:rsidRPr="006E1CB1">
        <w:rPr>
          <w:rFonts w:ascii="Times New Roman" w:hAnsi="Times New Roman"/>
          <w:sz w:val="24"/>
          <w:szCs w:val="24"/>
        </w:rPr>
        <w:t xml:space="preserve"> объективности и доказательности </w:t>
      </w:r>
      <w:r w:rsidR="00E20C30" w:rsidRPr="006E1CB1">
        <w:rPr>
          <w:rFonts w:ascii="Times New Roman" w:hAnsi="Times New Roman"/>
          <w:sz w:val="24"/>
          <w:szCs w:val="24"/>
        </w:rPr>
        <w:t>оценок эффективности</w:t>
      </w:r>
      <w:r w:rsidR="00BC6830" w:rsidRPr="006E1CB1">
        <w:rPr>
          <w:rFonts w:ascii="Times New Roman" w:hAnsi="Times New Roman"/>
          <w:sz w:val="24"/>
          <w:szCs w:val="24"/>
        </w:rPr>
        <w:t xml:space="preserve">, </w:t>
      </w:r>
      <w:r w:rsidR="007367FD" w:rsidRPr="006E1CB1">
        <w:rPr>
          <w:rFonts w:ascii="Times New Roman" w:hAnsi="Times New Roman"/>
          <w:sz w:val="24"/>
          <w:szCs w:val="24"/>
        </w:rPr>
        <w:t xml:space="preserve">реализуемости и надежности </w:t>
      </w:r>
      <w:r w:rsidR="00BC6830" w:rsidRPr="006E1CB1">
        <w:rPr>
          <w:rFonts w:ascii="Times New Roman" w:hAnsi="Times New Roman"/>
          <w:sz w:val="24"/>
          <w:szCs w:val="24"/>
        </w:rPr>
        <w:t xml:space="preserve">предложений по </w:t>
      </w:r>
      <w:r w:rsidR="0011108D" w:rsidRPr="006E1CB1">
        <w:rPr>
          <w:rFonts w:ascii="Times New Roman" w:hAnsi="Times New Roman"/>
          <w:sz w:val="24"/>
          <w:szCs w:val="24"/>
        </w:rPr>
        <w:t>совершенствованию</w:t>
      </w:r>
      <w:r w:rsidR="00BC6830" w:rsidRPr="006E1CB1">
        <w:rPr>
          <w:rFonts w:ascii="Times New Roman" w:hAnsi="Times New Roman"/>
          <w:sz w:val="24"/>
          <w:szCs w:val="24"/>
        </w:rPr>
        <w:t xml:space="preserve"> работы с </w:t>
      </w:r>
      <w:r w:rsidR="00EC45F3" w:rsidRPr="006E1CB1">
        <w:rPr>
          <w:rFonts w:ascii="Times New Roman" w:hAnsi="Times New Roman"/>
          <w:sz w:val="24"/>
          <w:szCs w:val="24"/>
        </w:rPr>
        <w:t>бюджетными</w:t>
      </w:r>
      <w:r w:rsidR="00BC6830" w:rsidRPr="006E1CB1">
        <w:rPr>
          <w:rFonts w:ascii="Times New Roman" w:hAnsi="Times New Roman"/>
          <w:sz w:val="24"/>
          <w:szCs w:val="24"/>
        </w:rPr>
        <w:t xml:space="preserve"> средствами в </w:t>
      </w:r>
      <w:r w:rsidR="00EC45F3" w:rsidRPr="006E1CB1">
        <w:rPr>
          <w:rFonts w:ascii="Times New Roman" w:hAnsi="Times New Roman"/>
          <w:sz w:val="24"/>
          <w:szCs w:val="24"/>
        </w:rPr>
        <w:t>материалах КСП</w:t>
      </w:r>
      <w:r w:rsidR="00BC6830" w:rsidRPr="006E1CB1">
        <w:rPr>
          <w:rFonts w:ascii="Times New Roman" w:hAnsi="Times New Roman"/>
          <w:sz w:val="24"/>
          <w:szCs w:val="24"/>
        </w:rPr>
        <w:t>.</w:t>
      </w:r>
    </w:p>
    <w:p w:rsidR="001F4537" w:rsidRPr="006E1CB1" w:rsidRDefault="001F4537" w:rsidP="001F453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E1CB1">
        <w:rPr>
          <w:rFonts w:ascii="Times New Roman" w:hAnsi="Times New Roman"/>
          <w:spacing w:val="-4"/>
          <w:sz w:val="24"/>
          <w:szCs w:val="24"/>
        </w:rPr>
        <w:t>1.</w:t>
      </w:r>
      <w:r w:rsidR="00C02CC1">
        <w:rPr>
          <w:rFonts w:ascii="Times New Roman" w:hAnsi="Times New Roman"/>
          <w:spacing w:val="-4"/>
          <w:sz w:val="24"/>
          <w:szCs w:val="24"/>
        </w:rPr>
        <w:t>4</w:t>
      </w:r>
      <w:r w:rsidRPr="006E1CB1">
        <w:rPr>
          <w:rFonts w:ascii="Times New Roman" w:hAnsi="Times New Roman"/>
          <w:spacing w:val="-4"/>
          <w:sz w:val="24"/>
          <w:szCs w:val="24"/>
        </w:rPr>
        <w:t>. СФК-8</w:t>
      </w:r>
      <w:r w:rsidR="0063790D" w:rsidRPr="006E1C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3EA9" w:rsidRPr="006E1CB1">
        <w:rPr>
          <w:rFonts w:ascii="Times New Roman" w:hAnsi="Times New Roman"/>
          <w:spacing w:val="-4"/>
          <w:sz w:val="24"/>
          <w:szCs w:val="24"/>
        </w:rPr>
        <w:t xml:space="preserve">является обязательным к применению </w:t>
      </w:r>
      <w:r w:rsidRPr="006E1CB1">
        <w:rPr>
          <w:rFonts w:ascii="Times New Roman" w:hAnsi="Times New Roman"/>
          <w:spacing w:val="-4"/>
          <w:sz w:val="24"/>
          <w:szCs w:val="24"/>
        </w:rPr>
        <w:t>сотрудниками</w:t>
      </w:r>
      <w:r w:rsidR="003C26ED" w:rsidRPr="006E1C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E321C" w:rsidRPr="006E1CB1">
        <w:rPr>
          <w:rFonts w:ascii="Times New Roman" w:hAnsi="Times New Roman"/>
          <w:spacing w:val="-4"/>
          <w:sz w:val="24"/>
          <w:szCs w:val="24"/>
        </w:rPr>
        <w:t>КС</w:t>
      </w:r>
      <w:r w:rsidR="00E31638" w:rsidRPr="006E1CB1">
        <w:rPr>
          <w:rFonts w:ascii="Times New Roman" w:hAnsi="Times New Roman"/>
          <w:spacing w:val="-4"/>
          <w:sz w:val="24"/>
          <w:szCs w:val="24"/>
        </w:rPr>
        <w:t>П</w:t>
      </w:r>
      <w:r w:rsidRPr="006E1CB1">
        <w:rPr>
          <w:rFonts w:ascii="Times New Roman" w:hAnsi="Times New Roman"/>
          <w:spacing w:val="-4"/>
          <w:sz w:val="24"/>
          <w:szCs w:val="24"/>
        </w:rPr>
        <w:t>.</w:t>
      </w:r>
    </w:p>
    <w:p w:rsidR="009E3833" w:rsidRPr="006E1CB1" w:rsidRDefault="001F4537" w:rsidP="001F453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6E1CB1">
        <w:rPr>
          <w:rFonts w:ascii="Times New Roman" w:hAnsi="Times New Roman"/>
          <w:spacing w:val="-4"/>
          <w:sz w:val="24"/>
          <w:szCs w:val="24"/>
        </w:rPr>
        <w:t>1.</w:t>
      </w:r>
      <w:r w:rsidR="00C02CC1">
        <w:rPr>
          <w:rFonts w:ascii="Times New Roman" w:hAnsi="Times New Roman"/>
          <w:spacing w:val="-4"/>
          <w:sz w:val="24"/>
          <w:szCs w:val="24"/>
        </w:rPr>
        <w:t>5</w:t>
      </w:r>
      <w:r w:rsidRPr="006E1CB1">
        <w:rPr>
          <w:rFonts w:ascii="Times New Roman" w:hAnsi="Times New Roman"/>
          <w:spacing w:val="-4"/>
          <w:sz w:val="24"/>
          <w:szCs w:val="24"/>
        </w:rPr>
        <w:t>. </w:t>
      </w:r>
      <w:r w:rsidR="009E3833" w:rsidRPr="006E1CB1">
        <w:rPr>
          <w:rFonts w:ascii="Times New Roman" w:hAnsi="Times New Roman"/>
          <w:spacing w:val="-4"/>
          <w:sz w:val="24"/>
          <w:szCs w:val="24"/>
        </w:rPr>
        <w:t xml:space="preserve">Аудит эффективности как метод контроля заключается в анализе финансовых и натуральных показателей деятельности </w:t>
      </w:r>
      <w:r w:rsidR="001940B7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="009E3833" w:rsidRPr="006E1CB1">
        <w:rPr>
          <w:rFonts w:ascii="Times New Roman" w:hAnsi="Times New Roman"/>
          <w:spacing w:val="-4"/>
          <w:sz w:val="24"/>
          <w:szCs w:val="24"/>
        </w:rPr>
        <w:t xml:space="preserve"> и (или) показателей социально-экономического развития, зависящих от </w:t>
      </w:r>
      <w:r w:rsidR="001940B7" w:rsidRPr="006E1CB1">
        <w:rPr>
          <w:rFonts w:ascii="Times New Roman" w:hAnsi="Times New Roman"/>
          <w:spacing w:val="-4"/>
          <w:sz w:val="24"/>
          <w:szCs w:val="24"/>
        </w:rPr>
        <w:t xml:space="preserve">их </w:t>
      </w:r>
      <w:r w:rsidR="009E3833" w:rsidRPr="006E1CB1">
        <w:rPr>
          <w:rFonts w:ascii="Times New Roman" w:hAnsi="Times New Roman"/>
          <w:spacing w:val="-4"/>
          <w:sz w:val="24"/>
          <w:szCs w:val="24"/>
        </w:rPr>
        <w:t xml:space="preserve">деятельности, с целью формирования доказательных выводов об эффективности использования </w:t>
      </w:r>
      <w:r w:rsidRPr="006E1CB1">
        <w:rPr>
          <w:rFonts w:ascii="Times New Roman" w:hAnsi="Times New Roman"/>
          <w:spacing w:val="-4"/>
          <w:sz w:val="24"/>
          <w:szCs w:val="24"/>
        </w:rPr>
        <w:t>бюджетных</w:t>
      </w:r>
      <w:r w:rsidR="009E3833" w:rsidRPr="006E1CB1">
        <w:rPr>
          <w:rFonts w:ascii="Times New Roman" w:hAnsi="Times New Roman"/>
          <w:spacing w:val="-4"/>
          <w:sz w:val="24"/>
          <w:szCs w:val="24"/>
        </w:rPr>
        <w:t xml:space="preserve"> средств</w:t>
      </w:r>
      <w:r w:rsidR="003968DA" w:rsidRPr="006E1CB1">
        <w:rPr>
          <w:rFonts w:ascii="Times New Roman" w:hAnsi="Times New Roman"/>
          <w:spacing w:val="-4"/>
          <w:sz w:val="24"/>
          <w:szCs w:val="24"/>
        </w:rPr>
        <w:t>.</w:t>
      </w:r>
    </w:p>
    <w:p w:rsidR="009D6380" w:rsidRPr="006E1CB1" w:rsidRDefault="001F4537" w:rsidP="001F4537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1.</w:t>
      </w:r>
      <w:r w:rsidR="00C02CC1">
        <w:rPr>
          <w:rFonts w:ascii="Times New Roman" w:hAnsi="Times New Roman"/>
          <w:sz w:val="24"/>
          <w:szCs w:val="24"/>
        </w:rPr>
        <w:t>6</w:t>
      </w:r>
      <w:r w:rsidRPr="006E1CB1">
        <w:rPr>
          <w:rFonts w:ascii="Times New Roman" w:hAnsi="Times New Roman"/>
          <w:sz w:val="24"/>
          <w:szCs w:val="24"/>
        </w:rPr>
        <w:t>. </w:t>
      </w:r>
      <w:r w:rsidR="009D6380" w:rsidRPr="006E1CB1">
        <w:rPr>
          <w:rFonts w:ascii="Times New Roman" w:hAnsi="Times New Roman"/>
          <w:sz w:val="24"/>
          <w:szCs w:val="24"/>
        </w:rPr>
        <w:t xml:space="preserve">Предметом аудита эффективности является </w:t>
      </w:r>
      <w:r w:rsidR="009250EB" w:rsidRPr="006E1CB1">
        <w:rPr>
          <w:rFonts w:ascii="Times New Roman" w:hAnsi="Times New Roman"/>
          <w:sz w:val="24"/>
          <w:szCs w:val="24"/>
        </w:rPr>
        <w:t xml:space="preserve">деятельность проверяемых органов и организаций по использованию </w:t>
      </w:r>
      <w:r w:rsidR="0048646B">
        <w:rPr>
          <w:rFonts w:ascii="Times New Roman" w:hAnsi="Times New Roman"/>
          <w:sz w:val="24"/>
          <w:szCs w:val="24"/>
        </w:rPr>
        <w:t>бюджетных</w:t>
      </w:r>
      <w:r w:rsidR="009D6380" w:rsidRPr="006E1CB1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9D6380" w:rsidRPr="006E1CB1">
        <w:rPr>
          <w:rFonts w:ascii="Times New Roman" w:hAnsi="Times New Roman"/>
          <w:sz w:val="24"/>
          <w:szCs w:val="24"/>
        </w:rPr>
        <w:t>дств дл</w:t>
      </w:r>
      <w:proofErr w:type="gramEnd"/>
      <w:r w:rsidR="009D6380" w:rsidRPr="006E1CB1">
        <w:rPr>
          <w:rFonts w:ascii="Times New Roman" w:hAnsi="Times New Roman"/>
          <w:sz w:val="24"/>
          <w:szCs w:val="24"/>
        </w:rPr>
        <w:t xml:space="preserve">я достижения целей социально-экономического развития, решения (выполнения) </w:t>
      </w:r>
      <w:r w:rsidR="00EC45F3" w:rsidRPr="006E1CB1">
        <w:rPr>
          <w:rFonts w:ascii="Times New Roman" w:hAnsi="Times New Roman"/>
          <w:sz w:val="24"/>
          <w:szCs w:val="24"/>
        </w:rPr>
        <w:t>задач и функций города Обнинска</w:t>
      </w:r>
      <w:r w:rsidR="005E3DED" w:rsidRPr="006E1CB1">
        <w:rPr>
          <w:rFonts w:ascii="Times New Roman" w:hAnsi="Times New Roman"/>
          <w:sz w:val="24"/>
          <w:szCs w:val="24"/>
        </w:rPr>
        <w:t>.</w:t>
      </w:r>
    </w:p>
    <w:p w:rsidR="000F5F7C" w:rsidRPr="006E1CB1" w:rsidRDefault="001F4537" w:rsidP="009D6380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1.</w:t>
      </w:r>
      <w:r w:rsidR="00C02CC1">
        <w:rPr>
          <w:rFonts w:ascii="Times New Roman" w:hAnsi="Times New Roman"/>
          <w:sz w:val="24"/>
          <w:szCs w:val="24"/>
        </w:rPr>
        <w:t>7</w:t>
      </w:r>
      <w:r w:rsidRPr="006E1CB1">
        <w:rPr>
          <w:rFonts w:ascii="Times New Roman" w:hAnsi="Times New Roman"/>
          <w:sz w:val="24"/>
          <w:szCs w:val="24"/>
        </w:rPr>
        <w:t>. </w:t>
      </w:r>
      <w:r w:rsidR="00B930FE" w:rsidRPr="006E1CB1">
        <w:rPr>
          <w:rFonts w:ascii="Times New Roman" w:hAnsi="Times New Roman"/>
          <w:sz w:val="24"/>
          <w:szCs w:val="24"/>
        </w:rPr>
        <w:t xml:space="preserve">Целью аудита эффективности является </w:t>
      </w:r>
      <w:r w:rsidR="000D1B98" w:rsidRPr="006E1CB1">
        <w:rPr>
          <w:rFonts w:ascii="Times New Roman" w:hAnsi="Times New Roman"/>
          <w:sz w:val="24"/>
          <w:szCs w:val="24"/>
        </w:rPr>
        <w:t>объективная и доказательная оценка</w:t>
      </w:r>
      <w:r w:rsidR="00DC54B9" w:rsidRPr="006E1CB1">
        <w:rPr>
          <w:rFonts w:ascii="Times New Roman" w:hAnsi="Times New Roman"/>
          <w:sz w:val="24"/>
          <w:szCs w:val="24"/>
        </w:rPr>
        <w:t xml:space="preserve"> эффективности</w:t>
      </w:r>
      <w:r w:rsidR="00B930FE" w:rsidRPr="006E1CB1">
        <w:rPr>
          <w:rFonts w:ascii="Times New Roman" w:hAnsi="Times New Roman"/>
          <w:sz w:val="24"/>
          <w:szCs w:val="24"/>
        </w:rPr>
        <w:t xml:space="preserve"> использования </w:t>
      </w:r>
      <w:r w:rsidR="00EC45F3" w:rsidRPr="006E1CB1">
        <w:rPr>
          <w:rFonts w:ascii="Times New Roman" w:hAnsi="Times New Roman"/>
          <w:sz w:val="24"/>
          <w:szCs w:val="24"/>
        </w:rPr>
        <w:t>бюджетны</w:t>
      </w:r>
      <w:r w:rsidR="00B930FE" w:rsidRPr="006E1CB1">
        <w:rPr>
          <w:rFonts w:ascii="Times New Roman" w:hAnsi="Times New Roman"/>
          <w:sz w:val="24"/>
          <w:szCs w:val="24"/>
        </w:rPr>
        <w:t>х средств</w:t>
      </w:r>
      <w:r w:rsidR="006D3609" w:rsidRPr="006E1CB1">
        <w:rPr>
          <w:rFonts w:ascii="Times New Roman" w:hAnsi="Times New Roman"/>
          <w:sz w:val="24"/>
          <w:szCs w:val="24"/>
        </w:rPr>
        <w:t>, достижения</w:t>
      </w:r>
      <w:r w:rsidR="00B930FE" w:rsidRPr="006E1CB1">
        <w:rPr>
          <w:rFonts w:ascii="Times New Roman" w:hAnsi="Times New Roman"/>
          <w:sz w:val="24"/>
          <w:szCs w:val="24"/>
        </w:rPr>
        <w:t xml:space="preserve"> целей</w:t>
      </w:r>
      <w:r w:rsidR="0031004A" w:rsidRPr="006E1CB1">
        <w:rPr>
          <w:rFonts w:ascii="Times New Roman" w:hAnsi="Times New Roman"/>
          <w:sz w:val="24"/>
          <w:szCs w:val="24"/>
        </w:rPr>
        <w:t xml:space="preserve"> социально-экономического развития</w:t>
      </w:r>
      <w:r w:rsidR="00B930FE" w:rsidRPr="006E1CB1">
        <w:rPr>
          <w:rFonts w:ascii="Times New Roman" w:hAnsi="Times New Roman"/>
          <w:sz w:val="24"/>
          <w:szCs w:val="24"/>
        </w:rPr>
        <w:t xml:space="preserve">, решения </w:t>
      </w:r>
      <w:r w:rsidR="0031004A" w:rsidRPr="006E1CB1">
        <w:rPr>
          <w:rFonts w:ascii="Times New Roman" w:hAnsi="Times New Roman"/>
          <w:sz w:val="24"/>
          <w:szCs w:val="24"/>
        </w:rPr>
        <w:t>(</w:t>
      </w:r>
      <w:r w:rsidR="00B930FE" w:rsidRPr="006E1CB1">
        <w:rPr>
          <w:rFonts w:ascii="Times New Roman" w:hAnsi="Times New Roman"/>
          <w:sz w:val="24"/>
          <w:szCs w:val="24"/>
        </w:rPr>
        <w:t>выполнения</w:t>
      </w:r>
      <w:r w:rsidR="00EC45F3" w:rsidRPr="006E1CB1">
        <w:rPr>
          <w:rFonts w:ascii="Times New Roman" w:hAnsi="Times New Roman"/>
          <w:sz w:val="24"/>
          <w:szCs w:val="24"/>
        </w:rPr>
        <w:t>)</w:t>
      </w:r>
      <w:r w:rsidR="0031004A" w:rsidRPr="006E1CB1">
        <w:rPr>
          <w:rFonts w:ascii="Times New Roman" w:hAnsi="Times New Roman"/>
          <w:sz w:val="24"/>
          <w:szCs w:val="24"/>
        </w:rPr>
        <w:t xml:space="preserve"> задач и </w:t>
      </w:r>
      <w:r w:rsidR="00B930FE" w:rsidRPr="006E1CB1">
        <w:rPr>
          <w:rFonts w:ascii="Times New Roman" w:hAnsi="Times New Roman"/>
          <w:sz w:val="24"/>
          <w:szCs w:val="24"/>
        </w:rPr>
        <w:t>функций</w:t>
      </w:r>
      <w:r w:rsidR="009D347F" w:rsidRPr="006E1CB1">
        <w:rPr>
          <w:rFonts w:ascii="Times New Roman" w:hAnsi="Times New Roman"/>
          <w:sz w:val="24"/>
          <w:szCs w:val="24"/>
        </w:rPr>
        <w:t xml:space="preserve"> города </w:t>
      </w:r>
      <w:r w:rsidR="00EC45F3" w:rsidRPr="006E1CB1">
        <w:rPr>
          <w:rFonts w:ascii="Times New Roman" w:hAnsi="Times New Roman"/>
          <w:sz w:val="24"/>
          <w:szCs w:val="24"/>
        </w:rPr>
        <w:t>Обнинска</w:t>
      </w:r>
      <w:r w:rsidR="00BD6290" w:rsidRPr="006E1CB1">
        <w:rPr>
          <w:rFonts w:ascii="Times New Roman" w:hAnsi="Times New Roman"/>
          <w:sz w:val="24"/>
          <w:szCs w:val="24"/>
        </w:rPr>
        <w:t>.</w:t>
      </w:r>
    </w:p>
    <w:p w:rsidR="00775E7B" w:rsidRPr="006E1CB1" w:rsidRDefault="00F63415" w:rsidP="00F634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1.</w:t>
      </w:r>
      <w:r w:rsidR="00C02CC1">
        <w:rPr>
          <w:rFonts w:ascii="Times New Roman" w:hAnsi="Times New Roman"/>
          <w:sz w:val="24"/>
          <w:szCs w:val="24"/>
        </w:rPr>
        <w:t>8</w:t>
      </w:r>
      <w:r w:rsidRPr="006E1CB1">
        <w:rPr>
          <w:rFonts w:ascii="Times New Roman" w:hAnsi="Times New Roman"/>
          <w:sz w:val="24"/>
          <w:szCs w:val="24"/>
        </w:rPr>
        <w:t>. </w:t>
      </w:r>
      <w:r w:rsidR="000F5F7C" w:rsidRPr="006E1CB1">
        <w:rPr>
          <w:rFonts w:ascii="Times New Roman" w:hAnsi="Times New Roman"/>
          <w:sz w:val="24"/>
          <w:szCs w:val="24"/>
        </w:rPr>
        <w:t xml:space="preserve">Под </w:t>
      </w:r>
      <w:r w:rsidRPr="006E1CB1">
        <w:rPr>
          <w:rFonts w:ascii="Times New Roman" w:hAnsi="Times New Roman"/>
          <w:sz w:val="24"/>
          <w:szCs w:val="24"/>
        </w:rPr>
        <w:t xml:space="preserve">бюджетными средствами </w:t>
      </w:r>
      <w:r w:rsidR="000F5F7C" w:rsidRPr="006E1CB1">
        <w:rPr>
          <w:rFonts w:ascii="Times New Roman" w:hAnsi="Times New Roman"/>
          <w:sz w:val="24"/>
          <w:szCs w:val="24"/>
        </w:rPr>
        <w:t xml:space="preserve">понимаются </w:t>
      </w:r>
      <w:r w:rsidR="00C62EF4" w:rsidRPr="006E1CB1">
        <w:rPr>
          <w:rFonts w:ascii="Times New Roman" w:hAnsi="Times New Roman"/>
          <w:sz w:val="24"/>
          <w:szCs w:val="24"/>
        </w:rPr>
        <w:t xml:space="preserve">средства бюджета города </w:t>
      </w:r>
      <w:r w:rsidRPr="006E1CB1">
        <w:rPr>
          <w:rFonts w:ascii="Times New Roman" w:hAnsi="Times New Roman"/>
          <w:sz w:val="24"/>
          <w:szCs w:val="24"/>
        </w:rPr>
        <w:t>Обнинска</w:t>
      </w:r>
      <w:r w:rsidR="00C62EF4" w:rsidRPr="006E1CB1">
        <w:rPr>
          <w:rFonts w:ascii="Times New Roman" w:hAnsi="Times New Roman"/>
          <w:sz w:val="24"/>
          <w:szCs w:val="24"/>
        </w:rPr>
        <w:t xml:space="preserve"> и иные </w:t>
      </w:r>
      <w:r w:rsidR="000F5F7C" w:rsidRPr="006E1CB1">
        <w:rPr>
          <w:rFonts w:ascii="Times New Roman" w:hAnsi="Times New Roman"/>
          <w:sz w:val="24"/>
          <w:szCs w:val="24"/>
        </w:rPr>
        <w:t xml:space="preserve">объекты собственности города </w:t>
      </w:r>
      <w:r w:rsidRPr="006E1CB1">
        <w:rPr>
          <w:rFonts w:ascii="Times New Roman" w:hAnsi="Times New Roman"/>
          <w:sz w:val="24"/>
          <w:szCs w:val="24"/>
        </w:rPr>
        <w:t>Обнинска</w:t>
      </w:r>
      <w:r w:rsidR="000F5F7C" w:rsidRPr="006E1CB1">
        <w:rPr>
          <w:rFonts w:ascii="Times New Roman" w:hAnsi="Times New Roman"/>
          <w:sz w:val="24"/>
          <w:szCs w:val="24"/>
        </w:rPr>
        <w:t>.</w:t>
      </w:r>
    </w:p>
    <w:p w:rsidR="00A11624" w:rsidRPr="006E1CB1" w:rsidRDefault="00F63415" w:rsidP="00F634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1.</w:t>
      </w:r>
      <w:r w:rsidR="00C02CC1">
        <w:rPr>
          <w:rFonts w:ascii="Times New Roman" w:hAnsi="Times New Roman"/>
          <w:sz w:val="24"/>
          <w:szCs w:val="24"/>
        </w:rPr>
        <w:t>9</w:t>
      </w:r>
      <w:r w:rsidRPr="006E1CB1">
        <w:rPr>
          <w:rFonts w:ascii="Times New Roman" w:hAnsi="Times New Roman"/>
          <w:sz w:val="24"/>
          <w:szCs w:val="24"/>
        </w:rPr>
        <w:t>. </w:t>
      </w:r>
      <w:r w:rsidR="00A11624" w:rsidRPr="006E1CB1">
        <w:rPr>
          <w:rFonts w:ascii="Times New Roman" w:hAnsi="Times New Roman"/>
          <w:sz w:val="24"/>
          <w:szCs w:val="24"/>
        </w:rPr>
        <w:t>Под целями социально-экономического развития понимаются</w:t>
      </w:r>
      <w:r w:rsidR="007B05C7" w:rsidRPr="006E1CB1">
        <w:rPr>
          <w:rFonts w:ascii="Times New Roman" w:hAnsi="Times New Roman"/>
          <w:sz w:val="24"/>
          <w:szCs w:val="24"/>
        </w:rPr>
        <w:t xml:space="preserve"> </w:t>
      </w:r>
      <w:r w:rsidR="00A26709" w:rsidRPr="006E1CB1">
        <w:rPr>
          <w:rFonts w:ascii="Times New Roman" w:hAnsi="Times New Roman"/>
          <w:sz w:val="24"/>
          <w:szCs w:val="24"/>
        </w:rPr>
        <w:t>цели, ожидаемые результаты, показател</w:t>
      </w:r>
      <w:r w:rsidR="004D451B" w:rsidRPr="006E1CB1">
        <w:rPr>
          <w:rFonts w:ascii="Times New Roman" w:hAnsi="Times New Roman"/>
          <w:sz w:val="24"/>
          <w:szCs w:val="24"/>
        </w:rPr>
        <w:t xml:space="preserve">и </w:t>
      </w:r>
      <w:r w:rsidR="00A26709" w:rsidRPr="006E1CB1">
        <w:rPr>
          <w:rFonts w:ascii="Times New Roman" w:hAnsi="Times New Roman"/>
          <w:sz w:val="24"/>
          <w:szCs w:val="24"/>
        </w:rPr>
        <w:t>конечны</w:t>
      </w:r>
      <w:r w:rsidR="004D451B" w:rsidRPr="006E1CB1">
        <w:rPr>
          <w:rFonts w:ascii="Times New Roman" w:hAnsi="Times New Roman"/>
          <w:sz w:val="24"/>
          <w:szCs w:val="24"/>
        </w:rPr>
        <w:t>х</w:t>
      </w:r>
      <w:r w:rsidR="00A26709" w:rsidRPr="006E1CB1">
        <w:rPr>
          <w:rFonts w:ascii="Times New Roman" w:hAnsi="Times New Roman"/>
          <w:sz w:val="24"/>
          <w:szCs w:val="24"/>
        </w:rPr>
        <w:t xml:space="preserve"> результатов</w:t>
      </w:r>
      <w:r w:rsidR="004D451B" w:rsidRPr="006E1CB1">
        <w:rPr>
          <w:rFonts w:ascii="Times New Roman" w:hAnsi="Times New Roman"/>
          <w:sz w:val="24"/>
          <w:szCs w:val="24"/>
        </w:rPr>
        <w:t>,</w:t>
      </w:r>
      <w:r w:rsidR="00A26709" w:rsidRPr="006E1CB1">
        <w:rPr>
          <w:rFonts w:ascii="Times New Roman" w:hAnsi="Times New Roman"/>
          <w:sz w:val="24"/>
          <w:szCs w:val="24"/>
        </w:rPr>
        <w:t xml:space="preserve"> </w:t>
      </w:r>
      <w:r w:rsidR="007B05C7" w:rsidRPr="006E1CB1">
        <w:rPr>
          <w:rFonts w:ascii="Times New Roman" w:hAnsi="Times New Roman"/>
          <w:sz w:val="24"/>
          <w:szCs w:val="24"/>
        </w:rPr>
        <w:t xml:space="preserve">определенные </w:t>
      </w:r>
      <w:r w:rsidR="004D451B" w:rsidRPr="006E1CB1">
        <w:rPr>
          <w:rFonts w:ascii="Times New Roman" w:hAnsi="Times New Roman"/>
          <w:sz w:val="24"/>
          <w:szCs w:val="24"/>
        </w:rPr>
        <w:t xml:space="preserve">для города </w:t>
      </w:r>
      <w:r w:rsidRPr="006E1CB1">
        <w:rPr>
          <w:rFonts w:ascii="Times New Roman" w:hAnsi="Times New Roman"/>
          <w:sz w:val="24"/>
          <w:szCs w:val="24"/>
        </w:rPr>
        <w:t>Обнинска</w:t>
      </w:r>
      <w:r w:rsidR="004D451B" w:rsidRPr="006E1CB1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6E1CB1">
        <w:rPr>
          <w:rFonts w:ascii="Times New Roman" w:hAnsi="Times New Roman"/>
          <w:sz w:val="24"/>
          <w:szCs w:val="24"/>
        </w:rPr>
        <w:t>муниципальными</w:t>
      </w:r>
      <w:r w:rsidR="001F17CF" w:rsidRPr="006E1CB1">
        <w:rPr>
          <w:rFonts w:ascii="Times New Roman" w:hAnsi="Times New Roman"/>
          <w:sz w:val="24"/>
          <w:szCs w:val="24"/>
        </w:rPr>
        <w:t xml:space="preserve">  программами и иными </w:t>
      </w:r>
      <w:r w:rsidR="005658D3" w:rsidRPr="006E1CB1">
        <w:rPr>
          <w:rFonts w:ascii="Times New Roman" w:hAnsi="Times New Roman"/>
          <w:sz w:val="24"/>
          <w:szCs w:val="24"/>
        </w:rPr>
        <w:t>документами стратегического планирования</w:t>
      </w:r>
      <w:r w:rsidR="001F17CF" w:rsidRPr="006E1CB1">
        <w:rPr>
          <w:rFonts w:ascii="Times New Roman" w:hAnsi="Times New Roman"/>
          <w:sz w:val="24"/>
          <w:szCs w:val="24"/>
        </w:rPr>
        <w:t xml:space="preserve"> </w:t>
      </w:r>
      <w:r w:rsidRPr="006E1CB1">
        <w:rPr>
          <w:rFonts w:ascii="Times New Roman" w:hAnsi="Times New Roman"/>
          <w:sz w:val="24"/>
          <w:szCs w:val="24"/>
        </w:rPr>
        <w:t>Российской Федерации, Калужской области и  города Обнинска</w:t>
      </w:r>
      <w:r w:rsidR="001F17CF" w:rsidRPr="006E1CB1">
        <w:rPr>
          <w:rStyle w:val="af3"/>
          <w:rFonts w:ascii="Times New Roman" w:hAnsi="Times New Roman"/>
          <w:sz w:val="24"/>
          <w:szCs w:val="24"/>
        </w:rPr>
        <w:footnoteReference w:id="1"/>
      </w:r>
      <w:r w:rsidR="00F66381" w:rsidRPr="006E1CB1">
        <w:rPr>
          <w:rFonts w:ascii="Times New Roman" w:hAnsi="Times New Roman"/>
          <w:sz w:val="24"/>
          <w:szCs w:val="24"/>
        </w:rPr>
        <w:t>.</w:t>
      </w:r>
      <w:r w:rsidR="007B05C7" w:rsidRPr="006E1CB1">
        <w:rPr>
          <w:rFonts w:ascii="Times New Roman" w:hAnsi="Times New Roman"/>
          <w:sz w:val="24"/>
          <w:szCs w:val="24"/>
        </w:rPr>
        <w:t xml:space="preserve"> </w:t>
      </w:r>
    </w:p>
    <w:p w:rsidR="00D54E6F" w:rsidRPr="006E1CB1" w:rsidRDefault="00F63415" w:rsidP="00F6341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1.1</w:t>
      </w:r>
      <w:r w:rsidR="00C02CC1">
        <w:rPr>
          <w:rFonts w:ascii="Times New Roman" w:hAnsi="Times New Roman"/>
          <w:sz w:val="24"/>
          <w:szCs w:val="24"/>
        </w:rPr>
        <w:t>0</w:t>
      </w:r>
      <w:r w:rsidRPr="006E1CB1">
        <w:rPr>
          <w:rFonts w:ascii="Times New Roman" w:hAnsi="Times New Roman"/>
          <w:sz w:val="24"/>
          <w:szCs w:val="24"/>
        </w:rPr>
        <w:t>. </w:t>
      </w:r>
      <w:r w:rsidR="00F66381" w:rsidRPr="006E1CB1">
        <w:rPr>
          <w:rFonts w:ascii="Times New Roman" w:hAnsi="Times New Roman"/>
          <w:sz w:val="24"/>
          <w:szCs w:val="24"/>
        </w:rPr>
        <w:t xml:space="preserve">Под </w:t>
      </w:r>
      <w:r w:rsidR="00F66381" w:rsidRPr="006E1CB1">
        <w:rPr>
          <w:rFonts w:ascii="Times New Roman" w:hAnsi="Times New Roman"/>
          <w:spacing w:val="-4"/>
          <w:sz w:val="24"/>
          <w:szCs w:val="24"/>
        </w:rPr>
        <w:t xml:space="preserve">задачами и функциями города </w:t>
      </w:r>
      <w:r w:rsidRPr="006E1CB1">
        <w:rPr>
          <w:rFonts w:ascii="Times New Roman" w:hAnsi="Times New Roman"/>
          <w:spacing w:val="-4"/>
          <w:sz w:val="24"/>
          <w:szCs w:val="24"/>
        </w:rPr>
        <w:t>Обнинска</w:t>
      </w:r>
      <w:r w:rsidR="00F66381" w:rsidRPr="006E1CB1">
        <w:rPr>
          <w:rFonts w:ascii="Times New Roman" w:hAnsi="Times New Roman"/>
          <w:spacing w:val="-4"/>
          <w:sz w:val="24"/>
          <w:szCs w:val="24"/>
        </w:rPr>
        <w:t xml:space="preserve"> понимаются </w:t>
      </w:r>
      <w:r w:rsidR="003564E7" w:rsidRPr="006E1CB1">
        <w:rPr>
          <w:rFonts w:ascii="Times New Roman" w:hAnsi="Times New Roman"/>
          <w:spacing w:val="-4"/>
          <w:sz w:val="24"/>
          <w:szCs w:val="24"/>
        </w:rPr>
        <w:t xml:space="preserve">необходимые действия </w:t>
      </w:r>
      <w:r w:rsidRPr="006E1CB1">
        <w:rPr>
          <w:rFonts w:ascii="Times New Roman" w:hAnsi="Times New Roman"/>
          <w:spacing w:val="-4"/>
          <w:sz w:val="24"/>
          <w:szCs w:val="24"/>
        </w:rPr>
        <w:t>муниципальных</w:t>
      </w:r>
      <w:r w:rsidR="003564E7" w:rsidRPr="006E1CB1">
        <w:rPr>
          <w:rFonts w:ascii="Times New Roman" w:hAnsi="Times New Roman"/>
          <w:spacing w:val="-4"/>
          <w:sz w:val="24"/>
          <w:szCs w:val="24"/>
        </w:rPr>
        <w:t xml:space="preserve"> органов города </w:t>
      </w:r>
      <w:r w:rsidRPr="006E1CB1">
        <w:rPr>
          <w:rFonts w:ascii="Times New Roman" w:hAnsi="Times New Roman"/>
          <w:spacing w:val="-4"/>
          <w:sz w:val="24"/>
          <w:szCs w:val="24"/>
        </w:rPr>
        <w:t>Обнинска</w:t>
      </w:r>
      <w:r w:rsidR="003564E7" w:rsidRPr="006E1CB1">
        <w:rPr>
          <w:rFonts w:ascii="Times New Roman" w:hAnsi="Times New Roman"/>
          <w:spacing w:val="-4"/>
          <w:sz w:val="24"/>
          <w:szCs w:val="24"/>
        </w:rPr>
        <w:t xml:space="preserve">, определенные законами Российской Федерации и </w:t>
      </w:r>
      <w:r w:rsidRPr="006E1CB1">
        <w:rPr>
          <w:rFonts w:ascii="Times New Roman" w:hAnsi="Times New Roman"/>
          <w:spacing w:val="-4"/>
          <w:sz w:val="24"/>
          <w:szCs w:val="24"/>
        </w:rPr>
        <w:t xml:space="preserve">Калужской области и </w:t>
      </w:r>
      <w:r w:rsidR="00EC45F3" w:rsidRPr="006E1CB1">
        <w:rPr>
          <w:rFonts w:ascii="Times New Roman" w:hAnsi="Times New Roman"/>
          <w:spacing w:val="-4"/>
          <w:sz w:val="24"/>
          <w:szCs w:val="24"/>
        </w:rPr>
        <w:t xml:space="preserve">муниципальными </w:t>
      </w:r>
      <w:r w:rsidRPr="006E1CB1">
        <w:rPr>
          <w:rFonts w:ascii="Times New Roman" w:hAnsi="Times New Roman"/>
          <w:spacing w:val="-4"/>
          <w:sz w:val="24"/>
          <w:szCs w:val="24"/>
        </w:rPr>
        <w:t xml:space="preserve">нормативными правовыми актами </w:t>
      </w:r>
      <w:r w:rsidR="003564E7" w:rsidRPr="006E1CB1">
        <w:rPr>
          <w:rFonts w:ascii="Times New Roman" w:hAnsi="Times New Roman"/>
          <w:spacing w:val="-4"/>
          <w:sz w:val="24"/>
          <w:szCs w:val="24"/>
        </w:rPr>
        <w:t xml:space="preserve">города </w:t>
      </w:r>
      <w:r w:rsidRPr="006E1CB1">
        <w:rPr>
          <w:rFonts w:ascii="Times New Roman" w:hAnsi="Times New Roman"/>
          <w:spacing w:val="-4"/>
          <w:sz w:val="24"/>
          <w:szCs w:val="24"/>
        </w:rPr>
        <w:t>Обнинска</w:t>
      </w:r>
      <w:r w:rsidR="00712832" w:rsidRPr="006E1CB1">
        <w:rPr>
          <w:rFonts w:ascii="Times New Roman" w:hAnsi="Times New Roman"/>
          <w:spacing w:val="-4"/>
          <w:sz w:val="24"/>
          <w:szCs w:val="24"/>
        </w:rPr>
        <w:t>.</w:t>
      </w:r>
    </w:p>
    <w:p w:rsidR="007E0D26" w:rsidRPr="006E1CB1" w:rsidRDefault="007E0D26" w:rsidP="00C52223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609C5" w:rsidRPr="006E1CB1" w:rsidRDefault="00E658CE" w:rsidP="005D18AC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_Toc314732031"/>
      <w:bookmarkStart w:id="4" w:name="_Toc314732074"/>
      <w:bookmarkStart w:id="5" w:name="_Toc424050359"/>
      <w:bookmarkEnd w:id="3"/>
      <w:bookmarkEnd w:id="4"/>
      <w:r w:rsidRPr="006E1CB1">
        <w:rPr>
          <w:rFonts w:ascii="Times New Roman" w:hAnsi="Times New Roman"/>
          <w:sz w:val="24"/>
          <w:szCs w:val="24"/>
          <w:lang w:val="ru-RU"/>
        </w:rPr>
        <w:t>Общие т</w:t>
      </w:r>
      <w:proofErr w:type="spellStart"/>
      <w:r w:rsidR="004F7E59" w:rsidRPr="006E1CB1">
        <w:rPr>
          <w:rFonts w:ascii="Times New Roman" w:hAnsi="Times New Roman"/>
          <w:sz w:val="24"/>
          <w:szCs w:val="24"/>
        </w:rPr>
        <w:t>ребования</w:t>
      </w:r>
      <w:proofErr w:type="spellEnd"/>
      <w:r w:rsidR="004F7E59" w:rsidRPr="006E1CB1">
        <w:rPr>
          <w:rFonts w:ascii="Times New Roman" w:hAnsi="Times New Roman"/>
          <w:sz w:val="24"/>
          <w:szCs w:val="24"/>
        </w:rPr>
        <w:t xml:space="preserve"> к проведению </w:t>
      </w:r>
      <w:r w:rsidR="00AA2044" w:rsidRPr="006E1CB1">
        <w:rPr>
          <w:rFonts w:ascii="Times New Roman" w:hAnsi="Times New Roman"/>
          <w:sz w:val="24"/>
          <w:szCs w:val="24"/>
        </w:rPr>
        <w:t>аудита эффективности</w:t>
      </w:r>
      <w:bookmarkEnd w:id="5"/>
    </w:p>
    <w:p w:rsidR="00CA179E" w:rsidRPr="006E1CB1" w:rsidRDefault="00CA179E" w:rsidP="00757D91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Основным </w:t>
      </w:r>
      <w:r w:rsidR="00521EDB" w:rsidRPr="006E1CB1">
        <w:rPr>
          <w:rFonts w:ascii="Times New Roman" w:hAnsi="Times New Roman"/>
          <w:sz w:val="24"/>
          <w:szCs w:val="24"/>
        </w:rPr>
        <w:t>условием</w:t>
      </w:r>
      <w:r w:rsidRPr="006E1CB1">
        <w:rPr>
          <w:rFonts w:ascii="Times New Roman" w:hAnsi="Times New Roman"/>
          <w:sz w:val="24"/>
          <w:szCs w:val="24"/>
        </w:rPr>
        <w:t xml:space="preserve"> </w:t>
      </w:r>
      <w:r w:rsidR="00052A5C" w:rsidRPr="006E1CB1">
        <w:rPr>
          <w:rFonts w:ascii="Times New Roman" w:hAnsi="Times New Roman"/>
          <w:sz w:val="24"/>
          <w:szCs w:val="24"/>
        </w:rPr>
        <w:t xml:space="preserve">успешного </w:t>
      </w:r>
      <w:r w:rsidRPr="006E1CB1">
        <w:rPr>
          <w:rFonts w:ascii="Times New Roman" w:hAnsi="Times New Roman"/>
          <w:sz w:val="24"/>
          <w:szCs w:val="24"/>
        </w:rPr>
        <w:t xml:space="preserve">проведения аудита эффективности </w:t>
      </w:r>
      <w:r w:rsidR="0080351C" w:rsidRPr="006E1CB1">
        <w:rPr>
          <w:rFonts w:ascii="Times New Roman" w:hAnsi="Times New Roman"/>
          <w:sz w:val="24"/>
          <w:szCs w:val="24"/>
        </w:rPr>
        <w:t xml:space="preserve">является </w:t>
      </w:r>
      <w:r w:rsidR="0080351C" w:rsidRPr="006E1CB1">
        <w:rPr>
          <w:rFonts w:ascii="Times New Roman" w:hAnsi="Times New Roman"/>
          <w:sz w:val="24"/>
          <w:szCs w:val="24"/>
        </w:rPr>
        <w:lastRenderedPageBreak/>
        <w:t xml:space="preserve">понимание </w:t>
      </w:r>
      <w:r w:rsidR="008630D3" w:rsidRPr="006E1CB1">
        <w:rPr>
          <w:rFonts w:ascii="Times New Roman" w:hAnsi="Times New Roman"/>
          <w:sz w:val="24"/>
          <w:szCs w:val="24"/>
        </w:rPr>
        <w:t xml:space="preserve">осуществляющими его должностными лицами КСП </w:t>
      </w:r>
      <w:r w:rsidR="00A7500C" w:rsidRPr="006E1CB1">
        <w:rPr>
          <w:rFonts w:ascii="Times New Roman" w:hAnsi="Times New Roman"/>
          <w:sz w:val="24"/>
          <w:szCs w:val="24"/>
        </w:rPr>
        <w:t xml:space="preserve">сущности, целей и ограничений </w:t>
      </w:r>
      <w:r w:rsidR="007228CB" w:rsidRPr="006E1CB1">
        <w:rPr>
          <w:rFonts w:ascii="Times New Roman" w:hAnsi="Times New Roman"/>
          <w:sz w:val="24"/>
          <w:szCs w:val="24"/>
        </w:rPr>
        <w:t>рассматриваемой сферы деятельности</w:t>
      </w:r>
      <w:r w:rsidR="00E50422" w:rsidRPr="006E1CB1">
        <w:rPr>
          <w:rStyle w:val="af3"/>
          <w:rFonts w:ascii="Times New Roman" w:hAnsi="Times New Roman"/>
          <w:sz w:val="24"/>
          <w:szCs w:val="24"/>
        </w:rPr>
        <w:footnoteReference w:id="2"/>
      </w:r>
      <w:r w:rsidR="007228CB" w:rsidRPr="006E1CB1">
        <w:rPr>
          <w:rFonts w:ascii="Times New Roman" w:hAnsi="Times New Roman"/>
          <w:sz w:val="24"/>
          <w:szCs w:val="24"/>
        </w:rPr>
        <w:t>.</w:t>
      </w:r>
    </w:p>
    <w:p w:rsidR="008368FB" w:rsidRPr="006E1CB1" w:rsidRDefault="008368FB" w:rsidP="00757D91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В процессе аудита эффективности анализируются и оцениваются результативность, экономность</w:t>
      </w:r>
      <w:r w:rsidR="00416FFC" w:rsidRPr="006E1CB1">
        <w:rPr>
          <w:rFonts w:ascii="Times New Roman" w:hAnsi="Times New Roman"/>
          <w:sz w:val="24"/>
          <w:szCs w:val="24"/>
        </w:rPr>
        <w:t xml:space="preserve"> и</w:t>
      </w:r>
      <w:r w:rsidRPr="006E1CB1">
        <w:rPr>
          <w:rFonts w:ascii="Times New Roman" w:hAnsi="Times New Roman"/>
          <w:sz w:val="24"/>
          <w:szCs w:val="24"/>
        </w:rPr>
        <w:t xml:space="preserve"> продуктивность </w:t>
      </w:r>
      <w:r w:rsidR="0067776F" w:rsidRPr="006E1CB1">
        <w:rPr>
          <w:rFonts w:ascii="Times New Roman" w:hAnsi="Times New Roman"/>
          <w:sz w:val="24"/>
          <w:szCs w:val="24"/>
        </w:rPr>
        <w:t xml:space="preserve">при </w:t>
      </w:r>
      <w:r w:rsidRPr="006E1CB1">
        <w:rPr>
          <w:rFonts w:ascii="Times New Roman" w:hAnsi="Times New Roman"/>
          <w:sz w:val="24"/>
          <w:szCs w:val="24"/>
        </w:rPr>
        <w:t>использовани</w:t>
      </w:r>
      <w:r w:rsidR="0067776F" w:rsidRPr="006E1CB1">
        <w:rPr>
          <w:rFonts w:ascii="Times New Roman" w:hAnsi="Times New Roman"/>
          <w:sz w:val="24"/>
          <w:szCs w:val="24"/>
        </w:rPr>
        <w:t>и</w:t>
      </w:r>
      <w:r w:rsidRPr="006E1CB1">
        <w:rPr>
          <w:rFonts w:ascii="Times New Roman" w:hAnsi="Times New Roman"/>
          <w:sz w:val="24"/>
          <w:szCs w:val="24"/>
        </w:rPr>
        <w:t xml:space="preserve"> </w:t>
      </w:r>
      <w:r w:rsidR="005263D6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средств.</w:t>
      </w:r>
    </w:p>
    <w:p w:rsidR="008368FB" w:rsidRPr="006E1CB1" w:rsidRDefault="008368FB" w:rsidP="00757D91">
      <w:pPr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Под результативностью понимается достижение </w:t>
      </w:r>
      <w:r w:rsidR="00CC5FAA" w:rsidRPr="006E1CB1">
        <w:rPr>
          <w:rFonts w:ascii="Times New Roman" w:hAnsi="Times New Roman"/>
          <w:sz w:val="24"/>
          <w:szCs w:val="24"/>
        </w:rPr>
        <w:t xml:space="preserve">наилучших возможных </w:t>
      </w:r>
      <w:r w:rsidRPr="006E1CB1">
        <w:rPr>
          <w:rFonts w:ascii="Times New Roman" w:hAnsi="Times New Roman"/>
          <w:sz w:val="24"/>
          <w:szCs w:val="24"/>
        </w:rPr>
        <w:t xml:space="preserve">непосредственных результатов </w:t>
      </w:r>
      <w:r w:rsidR="00DF415E" w:rsidRPr="006E1CB1">
        <w:rPr>
          <w:rFonts w:ascii="Times New Roman" w:hAnsi="Times New Roman"/>
          <w:sz w:val="24"/>
          <w:szCs w:val="24"/>
        </w:rPr>
        <w:t xml:space="preserve">деятельности </w:t>
      </w:r>
      <w:r w:rsidR="00052A5C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="00D526D1" w:rsidRPr="006E1CB1">
        <w:rPr>
          <w:rFonts w:ascii="Times New Roman" w:hAnsi="Times New Roman"/>
          <w:sz w:val="24"/>
          <w:szCs w:val="24"/>
        </w:rPr>
        <w:t>, выполняемого мероприятия</w:t>
      </w:r>
      <w:r w:rsidR="00323EA5" w:rsidRPr="006E1CB1">
        <w:rPr>
          <w:rStyle w:val="af3"/>
          <w:rFonts w:ascii="Times New Roman" w:hAnsi="Times New Roman"/>
          <w:sz w:val="24"/>
          <w:szCs w:val="24"/>
        </w:rPr>
        <w:footnoteReference w:id="3"/>
      </w:r>
      <w:r w:rsidR="00D526D1" w:rsidRPr="006E1CB1">
        <w:rPr>
          <w:rFonts w:ascii="Times New Roman" w:hAnsi="Times New Roman"/>
          <w:sz w:val="24"/>
          <w:szCs w:val="24"/>
        </w:rPr>
        <w:t xml:space="preserve"> </w:t>
      </w:r>
      <w:r w:rsidRPr="006E1CB1">
        <w:rPr>
          <w:rFonts w:ascii="Times New Roman" w:hAnsi="Times New Roman"/>
          <w:sz w:val="24"/>
          <w:szCs w:val="24"/>
        </w:rPr>
        <w:t>(</w:t>
      </w:r>
      <w:r w:rsidR="00095FAA" w:rsidRPr="006E1CB1">
        <w:rPr>
          <w:rFonts w:ascii="Times New Roman" w:hAnsi="Times New Roman"/>
          <w:sz w:val="24"/>
          <w:szCs w:val="24"/>
        </w:rPr>
        <w:t>непосред</w:t>
      </w:r>
      <w:r w:rsidRPr="006E1CB1">
        <w:rPr>
          <w:rFonts w:ascii="Times New Roman" w:hAnsi="Times New Roman"/>
          <w:sz w:val="24"/>
          <w:szCs w:val="24"/>
        </w:rPr>
        <w:t>ственная результативность) и конечны</w:t>
      </w:r>
      <w:r w:rsidR="009B385C" w:rsidRPr="006E1CB1">
        <w:rPr>
          <w:rFonts w:ascii="Times New Roman" w:hAnsi="Times New Roman"/>
          <w:sz w:val="24"/>
          <w:szCs w:val="24"/>
        </w:rPr>
        <w:t>х</w:t>
      </w:r>
      <w:r w:rsidRPr="006E1CB1">
        <w:rPr>
          <w:rFonts w:ascii="Times New Roman" w:hAnsi="Times New Roman"/>
          <w:sz w:val="24"/>
          <w:szCs w:val="24"/>
        </w:rPr>
        <w:t xml:space="preserve"> социальны</w:t>
      </w:r>
      <w:r w:rsidR="009B385C" w:rsidRPr="006E1CB1">
        <w:rPr>
          <w:rFonts w:ascii="Times New Roman" w:hAnsi="Times New Roman"/>
          <w:sz w:val="24"/>
          <w:szCs w:val="24"/>
        </w:rPr>
        <w:t>х</w:t>
      </w:r>
      <w:r w:rsidRPr="006E1CB1">
        <w:rPr>
          <w:rFonts w:ascii="Times New Roman" w:hAnsi="Times New Roman"/>
          <w:sz w:val="24"/>
          <w:szCs w:val="24"/>
        </w:rPr>
        <w:t xml:space="preserve"> эффект</w:t>
      </w:r>
      <w:r w:rsidR="009B385C" w:rsidRPr="006E1CB1">
        <w:rPr>
          <w:rFonts w:ascii="Times New Roman" w:hAnsi="Times New Roman"/>
          <w:sz w:val="24"/>
          <w:szCs w:val="24"/>
        </w:rPr>
        <w:t>ов</w:t>
      </w:r>
      <w:r w:rsidRPr="006E1CB1">
        <w:rPr>
          <w:rFonts w:ascii="Times New Roman" w:hAnsi="Times New Roman"/>
          <w:sz w:val="24"/>
          <w:szCs w:val="24"/>
        </w:rPr>
        <w:t xml:space="preserve"> для общества в целом или </w:t>
      </w:r>
      <w:r w:rsidR="00D526D1" w:rsidRPr="006E1CB1">
        <w:rPr>
          <w:rFonts w:ascii="Times New Roman" w:hAnsi="Times New Roman"/>
          <w:sz w:val="24"/>
          <w:szCs w:val="24"/>
        </w:rPr>
        <w:t>отдельных категорий</w:t>
      </w:r>
      <w:r w:rsidRPr="006E1CB1">
        <w:rPr>
          <w:rFonts w:ascii="Times New Roman" w:hAnsi="Times New Roman"/>
          <w:sz w:val="24"/>
          <w:szCs w:val="24"/>
        </w:rPr>
        <w:t xml:space="preserve"> населения</w:t>
      </w:r>
      <w:r w:rsidR="00C01AA7" w:rsidRPr="006E1CB1">
        <w:rPr>
          <w:rStyle w:val="af3"/>
          <w:rFonts w:ascii="Times New Roman" w:hAnsi="Times New Roman"/>
          <w:sz w:val="24"/>
          <w:szCs w:val="24"/>
        </w:rPr>
        <w:footnoteReference w:id="4"/>
      </w:r>
      <w:r w:rsidRPr="006E1CB1">
        <w:rPr>
          <w:rFonts w:ascii="Times New Roman" w:hAnsi="Times New Roman"/>
          <w:sz w:val="24"/>
          <w:szCs w:val="24"/>
        </w:rPr>
        <w:t xml:space="preserve"> (</w:t>
      </w:r>
      <w:r w:rsidR="00CB3DBC" w:rsidRPr="006E1CB1">
        <w:rPr>
          <w:rFonts w:ascii="Times New Roman" w:hAnsi="Times New Roman"/>
          <w:sz w:val="24"/>
          <w:szCs w:val="24"/>
        </w:rPr>
        <w:t xml:space="preserve">социальная </w:t>
      </w:r>
      <w:r w:rsidRPr="006E1CB1">
        <w:rPr>
          <w:rFonts w:ascii="Times New Roman" w:hAnsi="Times New Roman"/>
          <w:sz w:val="24"/>
          <w:szCs w:val="24"/>
        </w:rPr>
        <w:t>результативность).</w:t>
      </w:r>
    </w:p>
    <w:p w:rsidR="006D4BBC" w:rsidRPr="006E1CB1" w:rsidRDefault="006D4BBC" w:rsidP="00757D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При оценке результативности помимо прямо предусмотренных (ожидаемых) результатов анализируются положительные и отрицательные </w:t>
      </w:r>
      <w:r w:rsidR="00B76B23" w:rsidRPr="006E1CB1">
        <w:rPr>
          <w:rFonts w:ascii="Times New Roman" w:hAnsi="Times New Roman"/>
          <w:sz w:val="24"/>
          <w:szCs w:val="24"/>
        </w:rPr>
        <w:t>побочные эффекты</w:t>
      </w:r>
      <w:r w:rsidRPr="006E1CB1">
        <w:rPr>
          <w:rFonts w:ascii="Times New Roman" w:hAnsi="Times New Roman"/>
          <w:sz w:val="24"/>
          <w:szCs w:val="24"/>
        </w:rPr>
        <w:t xml:space="preserve"> </w:t>
      </w:r>
      <w:r w:rsidR="00D462A8" w:rsidRPr="006E1CB1">
        <w:rPr>
          <w:rFonts w:ascii="Times New Roman" w:hAnsi="Times New Roman"/>
          <w:sz w:val="24"/>
          <w:szCs w:val="24"/>
        </w:rPr>
        <w:t xml:space="preserve">деятельности </w:t>
      </w:r>
      <w:r w:rsidR="00052A5C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="00D462A8" w:rsidRPr="006E1CB1">
        <w:rPr>
          <w:rFonts w:ascii="Times New Roman" w:hAnsi="Times New Roman"/>
          <w:sz w:val="24"/>
          <w:szCs w:val="24"/>
        </w:rPr>
        <w:t>.</w:t>
      </w:r>
    </w:p>
    <w:p w:rsidR="00813107" w:rsidRPr="006E1CB1" w:rsidRDefault="00813107" w:rsidP="008131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При </w:t>
      </w:r>
      <w:r w:rsidR="00CB3F99" w:rsidRPr="006E1CB1">
        <w:rPr>
          <w:rFonts w:ascii="Times New Roman" w:hAnsi="Times New Roman"/>
          <w:sz w:val="24"/>
          <w:szCs w:val="24"/>
        </w:rPr>
        <w:t xml:space="preserve">оценке </w:t>
      </w:r>
      <w:r w:rsidRPr="006E1CB1">
        <w:rPr>
          <w:rFonts w:ascii="Times New Roman" w:hAnsi="Times New Roman"/>
          <w:sz w:val="24"/>
          <w:szCs w:val="24"/>
        </w:rPr>
        <w:t>социального эффекта анализируется</w:t>
      </w:r>
      <w:r w:rsidR="00C01AA7" w:rsidRPr="006E1CB1">
        <w:rPr>
          <w:rFonts w:ascii="Times New Roman" w:hAnsi="Times New Roman"/>
          <w:sz w:val="24"/>
          <w:szCs w:val="24"/>
        </w:rPr>
        <w:t xml:space="preserve"> влияние</w:t>
      </w:r>
      <w:r w:rsidRPr="006E1CB1">
        <w:rPr>
          <w:rFonts w:ascii="Times New Roman" w:hAnsi="Times New Roman"/>
          <w:sz w:val="24"/>
          <w:szCs w:val="24"/>
        </w:rPr>
        <w:t xml:space="preserve"> результат</w:t>
      </w:r>
      <w:r w:rsidR="00C01AA7" w:rsidRPr="006E1CB1">
        <w:rPr>
          <w:rFonts w:ascii="Times New Roman" w:hAnsi="Times New Roman"/>
          <w:sz w:val="24"/>
          <w:szCs w:val="24"/>
        </w:rPr>
        <w:t>ов</w:t>
      </w:r>
      <w:r w:rsidRPr="006E1CB1">
        <w:rPr>
          <w:rFonts w:ascii="Times New Roman" w:hAnsi="Times New Roman"/>
          <w:sz w:val="24"/>
          <w:szCs w:val="24"/>
        </w:rPr>
        <w:t xml:space="preserve"> использования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 </w:t>
      </w:r>
      <w:r w:rsidR="00CB3DBC" w:rsidRPr="006E1CB1">
        <w:rPr>
          <w:rFonts w:ascii="Times New Roman" w:hAnsi="Times New Roman"/>
          <w:sz w:val="24"/>
          <w:szCs w:val="24"/>
        </w:rPr>
        <w:t>и (</w:t>
      </w:r>
      <w:r w:rsidRPr="006E1CB1">
        <w:rPr>
          <w:rFonts w:ascii="Times New Roman" w:hAnsi="Times New Roman"/>
          <w:sz w:val="24"/>
          <w:szCs w:val="24"/>
        </w:rPr>
        <w:t>или</w:t>
      </w:r>
      <w:r w:rsidR="00CB3DBC" w:rsidRPr="006E1CB1">
        <w:rPr>
          <w:rFonts w:ascii="Times New Roman" w:hAnsi="Times New Roman"/>
          <w:sz w:val="24"/>
          <w:szCs w:val="24"/>
        </w:rPr>
        <w:t>)</w:t>
      </w:r>
      <w:r w:rsidRPr="006E1CB1">
        <w:rPr>
          <w:rFonts w:ascii="Times New Roman" w:hAnsi="Times New Roman"/>
          <w:sz w:val="24"/>
          <w:szCs w:val="24"/>
        </w:rPr>
        <w:t xml:space="preserve"> деятельности </w:t>
      </w:r>
      <w:r w:rsidR="001940B7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Pr="006E1CB1">
        <w:rPr>
          <w:rFonts w:ascii="Times New Roman" w:hAnsi="Times New Roman"/>
          <w:sz w:val="24"/>
          <w:szCs w:val="24"/>
        </w:rPr>
        <w:t xml:space="preserve"> на удовлетворение потребностей </w:t>
      </w:r>
      <w:r w:rsidR="00CB3F99" w:rsidRPr="006E1CB1">
        <w:rPr>
          <w:rFonts w:ascii="Times New Roman" w:hAnsi="Times New Roman"/>
          <w:sz w:val="24"/>
          <w:szCs w:val="24"/>
        </w:rPr>
        <w:t>населения (</w:t>
      </w:r>
      <w:r w:rsidRPr="006E1CB1">
        <w:rPr>
          <w:rFonts w:ascii="Times New Roman" w:hAnsi="Times New Roman"/>
          <w:sz w:val="24"/>
          <w:szCs w:val="24"/>
        </w:rPr>
        <w:t xml:space="preserve">какой-либо </w:t>
      </w:r>
      <w:r w:rsidR="00CB3F99" w:rsidRPr="006E1CB1">
        <w:rPr>
          <w:rFonts w:ascii="Times New Roman" w:hAnsi="Times New Roman"/>
          <w:sz w:val="24"/>
          <w:szCs w:val="24"/>
        </w:rPr>
        <w:t xml:space="preserve">его </w:t>
      </w:r>
      <w:r w:rsidRPr="006E1CB1">
        <w:rPr>
          <w:rFonts w:ascii="Times New Roman" w:hAnsi="Times New Roman"/>
          <w:sz w:val="24"/>
          <w:szCs w:val="24"/>
        </w:rPr>
        <w:t>части или определенной группы людей</w:t>
      </w:r>
      <w:r w:rsidR="00CB3F99" w:rsidRPr="006E1CB1">
        <w:rPr>
          <w:rFonts w:ascii="Times New Roman" w:hAnsi="Times New Roman"/>
          <w:sz w:val="24"/>
          <w:szCs w:val="24"/>
        </w:rPr>
        <w:t>).</w:t>
      </w:r>
    </w:p>
    <w:p w:rsidR="00D65448" w:rsidRPr="006E1CB1" w:rsidRDefault="00D65448" w:rsidP="008131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При оценке экономического эффекта анализируется влияние использования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 </w:t>
      </w:r>
      <w:r w:rsidR="00692142" w:rsidRPr="006E1CB1">
        <w:rPr>
          <w:rFonts w:ascii="Times New Roman" w:hAnsi="Times New Roman"/>
          <w:sz w:val="24"/>
          <w:szCs w:val="24"/>
        </w:rPr>
        <w:t>и (или)</w:t>
      </w:r>
      <w:r w:rsidRPr="006E1CB1">
        <w:rPr>
          <w:rFonts w:ascii="Times New Roman" w:hAnsi="Times New Roman"/>
          <w:sz w:val="24"/>
          <w:szCs w:val="24"/>
        </w:rPr>
        <w:t xml:space="preserve"> деятельности </w:t>
      </w:r>
      <w:r w:rsidR="001D5843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Pr="006E1CB1">
        <w:rPr>
          <w:rFonts w:ascii="Times New Roman" w:hAnsi="Times New Roman"/>
          <w:sz w:val="24"/>
          <w:szCs w:val="24"/>
        </w:rPr>
        <w:t xml:space="preserve"> на </w:t>
      </w:r>
      <w:r w:rsidR="00DA3E17" w:rsidRPr="006E1CB1">
        <w:rPr>
          <w:rFonts w:ascii="Times New Roman" w:hAnsi="Times New Roman"/>
          <w:sz w:val="24"/>
          <w:szCs w:val="24"/>
        </w:rPr>
        <w:t xml:space="preserve">развитие </w:t>
      </w:r>
      <w:r w:rsidRPr="006E1CB1">
        <w:rPr>
          <w:rFonts w:ascii="Times New Roman" w:hAnsi="Times New Roman"/>
          <w:sz w:val="24"/>
          <w:szCs w:val="24"/>
        </w:rPr>
        <w:t>экономики города.</w:t>
      </w:r>
    </w:p>
    <w:p w:rsidR="008368FB" w:rsidRPr="006E1CB1" w:rsidRDefault="008368FB" w:rsidP="00757D91">
      <w:pPr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Под экономностью понимается использование для достижения результатов </w:t>
      </w:r>
      <w:r w:rsidR="000444D7" w:rsidRPr="006E1CB1">
        <w:rPr>
          <w:rFonts w:ascii="Times New Roman" w:hAnsi="Times New Roman"/>
          <w:sz w:val="24"/>
          <w:szCs w:val="24"/>
        </w:rPr>
        <w:t>наименьши</w:t>
      </w:r>
      <w:r w:rsidRPr="006E1CB1">
        <w:rPr>
          <w:rFonts w:ascii="Times New Roman" w:hAnsi="Times New Roman"/>
          <w:sz w:val="24"/>
          <w:szCs w:val="24"/>
        </w:rPr>
        <w:t xml:space="preserve">х объемов </w:t>
      </w:r>
      <w:r w:rsidR="005263D6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средств.</w:t>
      </w:r>
    </w:p>
    <w:p w:rsidR="006E603A" w:rsidRPr="006E1CB1" w:rsidRDefault="006E603A" w:rsidP="00757D91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При оценке экономности </w:t>
      </w:r>
      <w:r w:rsidR="000C1018" w:rsidRPr="006E1CB1">
        <w:rPr>
          <w:rFonts w:ascii="Times New Roman" w:hAnsi="Times New Roman"/>
          <w:sz w:val="24"/>
          <w:szCs w:val="24"/>
        </w:rPr>
        <w:t xml:space="preserve">учитываются как </w:t>
      </w:r>
      <w:r w:rsidR="002F6151" w:rsidRPr="006E1CB1">
        <w:rPr>
          <w:rFonts w:ascii="Times New Roman" w:hAnsi="Times New Roman"/>
          <w:sz w:val="24"/>
          <w:szCs w:val="24"/>
        </w:rPr>
        <w:t>непосредственные затраты на приобретение товаров, работ, услуг, так и предстоящие затраты будущих периодов, связанные с эксплуатацией полученных результатов.</w:t>
      </w:r>
      <w:r w:rsidR="002C4749" w:rsidRPr="006E1CB1">
        <w:rPr>
          <w:rFonts w:ascii="Times New Roman" w:hAnsi="Times New Roman"/>
          <w:sz w:val="24"/>
          <w:szCs w:val="24"/>
        </w:rPr>
        <w:t xml:space="preserve"> Также учитываются </w:t>
      </w:r>
      <w:r w:rsidR="00416FFC" w:rsidRPr="006E1CB1">
        <w:rPr>
          <w:rFonts w:ascii="Times New Roman" w:hAnsi="Times New Roman"/>
          <w:sz w:val="24"/>
          <w:szCs w:val="24"/>
        </w:rPr>
        <w:t>дополнительны</w:t>
      </w:r>
      <w:r w:rsidR="002C4749" w:rsidRPr="006E1CB1">
        <w:rPr>
          <w:rFonts w:ascii="Times New Roman" w:hAnsi="Times New Roman"/>
          <w:sz w:val="24"/>
          <w:szCs w:val="24"/>
        </w:rPr>
        <w:t xml:space="preserve">е затраты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="002C4749" w:rsidRPr="006E1CB1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2C4749" w:rsidRPr="006E1CB1">
        <w:rPr>
          <w:rFonts w:ascii="Times New Roman" w:hAnsi="Times New Roman"/>
          <w:sz w:val="24"/>
          <w:szCs w:val="24"/>
        </w:rPr>
        <w:t>дств всл</w:t>
      </w:r>
      <w:proofErr w:type="gramEnd"/>
      <w:r w:rsidR="002C4749" w:rsidRPr="006E1CB1">
        <w:rPr>
          <w:rFonts w:ascii="Times New Roman" w:hAnsi="Times New Roman"/>
          <w:sz w:val="24"/>
          <w:szCs w:val="24"/>
        </w:rPr>
        <w:t xml:space="preserve">едствие нарушения прав иных лиц, в том числе </w:t>
      </w:r>
      <w:r w:rsidR="00D0209D" w:rsidRPr="006E1CB1">
        <w:rPr>
          <w:rFonts w:ascii="Times New Roman" w:hAnsi="Times New Roman"/>
          <w:sz w:val="24"/>
          <w:szCs w:val="24"/>
        </w:rPr>
        <w:t>не</w:t>
      </w:r>
      <w:r w:rsidR="002C4749" w:rsidRPr="006E1CB1">
        <w:rPr>
          <w:rFonts w:ascii="Times New Roman" w:hAnsi="Times New Roman"/>
          <w:sz w:val="24"/>
          <w:szCs w:val="24"/>
        </w:rPr>
        <w:t xml:space="preserve">своевременность выплат по обязательствам, </w:t>
      </w:r>
      <w:r w:rsidR="0033359D" w:rsidRPr="006E1CB1">
        <w:rPr>
          <w:rFonts w:ascii="Times New Roman" w:hAnsi="Times New Roman"/>
          <w:sz w:val="24"/>
          <w:szCs w:val="24"/>
        </w:rPr>
        <w:t>созд</w:t>
      </w:r>
      <w:r w:rsidR="002C4749" w:rsidRPr="006E1CB1">
        <w:rPr>
          <w:rFonts w:ascii="Times New Roman" w:hAnsi="Times New Roman"/>
          <w:sz w:val="24"/>
          <w:szCs w:val="24"/>
        </w:rPr>
        <w:t xml:space="preserve">ающая возможность применения </w:t>
      </w:r>
      <w:r w:rsidR="0033359D" w:rsidRPr="006E1CB1">
        <w:rPr>
          <w:rFonts w:ascii="Times New Roman" w:hAnsi="Times New Roman"/>
          <w:sz w:val="24"/>
          <w:szCs w:val="24"/>
        </w:rPr>
        <w:t xml:space="preserve">контрагентами </w:t>
      </w:r>
      <w:r w:rsidR="002C4749" w:rsidRPr="006E1CB1">
        <w:rPr>
          <w:rFonts w:ascii="Times New Roman" w:hAnsi="Times New Roman"/>
          <w:sz w:val="24"/>
          <w:szCs w:val="24"/>
        </w:rPr>
        <w:t>штрафных санкций</w:t>
      </w:r>
      <w:r w:rsidR="00416FFC" w:rsidRPr="006E1CB1">
        <w:rPr>
          <w:rFonts w:ascii="Times New Roman" w:hAnsi="Times New Roman"/>
          <w:sz w:val="24"/>
          <w:szCs w:val="24"/>
        </w:rPr>
        <w:t>.</w:t>
      </w:r>
    </w:p>
    <w:p w:rsidR="008368FB" w:rsidRPr="006E1CB1" w:rsidRDefault="008368FB" w:rsidP="00757D91">
      <w:pPr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Под продуктивностью понимается максимальное использование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 по назначению (для достижения требуемых результатов), в том числе отсутствие их длительного простоя</w:t>
      </w:r>
      <w:r w:rsidR="001B5F12" w:rsidRPr="006E1CB1">
        <w:rPr>
          <w:rFonts w:ascii="Times New Roman" w:hAnsi="Times New Roman"/>
          <w:sz w:val="24"/>
          <w:szCs w:val="24"/>
        </w:rPr>
        <w:t>, отвлечения</w:t>
      </w:r>
      <w:r w:rsidR="00AF4F60" w:rsidRPr="006E1CB1">
        <w:rPr>
          <w:rFonts w:ascii="Times New Roman" w:hAnsi="Times New Roman"/>
          <w:sz w:val="24"/>
          <w:szCs w:val="24"/>
        </w:rPr>
        <w:t>, использования не в полной мере</w:t>
      </w:r>
      <w:r w:rsidRPr="006E1CB1">
        <w:rPr>
          <w:rFonts w:ascii="Times New Roman" w:hAnsi="Times New Roman"/>
          <w:sz w:val="24"/>
          <w:szCs w:val="24"/>
        </w:rPr>
        <w:t>.</w:t>
      </w:r>
    </w:p>
    <w:p w:rsidR="00D60B28" w:rsidRPr="006E1CB1" w:rsidRDefault="00BC285A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Объем </w:t>
      </w:r>
      <w:r w:rsidR="000C489E" w:rsidRPr="006E1CB1">
        <w:rPr>
          <w:rFonts w:ascii="Times New Roman" w:hAnsi="Times New Roman"/>
          <w:sz w:val="24"/>
          <w:szCs w:val="24"/>
        </w:rPr>
        <w:t>аудита эффективности</w:t>
      </w:r>
      <w:r w:rsidR="00397113" w:rsidRPr="006E1CB1">
        <w:rPr>
          <w:rFonts w:ascii="Times New Roman" w:hAnsi="Times New Roman"/>
          <w:sz w:val="24"/>
          <w:szCs w:val="24"/>
        </w:rPr>
        <w:t xml:space="preserve"> </w:t>
      </w:r>
      <w:r w:rsidR="004F0B5D" w:rsidRPr="006E1CB1">
        <w:rPr>
          <w:rFonts w:ascii="Times New Roman" w:hAnsi="Times New Roman"/>
          <w:sz w:val="24"/>
          <w:szCs w:val="24"/>
        </w:rPr>
        <w:t xml:space="preserve">(перечень обязательных к рассмотрению вопросов и глубина их проработки) </w:t>
      </w:r>
      <w:r w:rsidRPr="006E1CB1">
        <w:rPr>
          <w:rFonts w:ascii="Times New Roman" w:hAnsi="Times New Roman"/>
          <w:sz w:val="24"/>
          <w:szCs w:val="24"/>
        </w:rPr>
        <w:t xml:space="preserve">определяется руководителем </w:t>
      </w:r>
      <w:r w:rsidR="000C489E" w:rsidRPr="006E1CB1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6E1CB1">
        <w:rPr>
          <w:rFonts w:ascii="Times New Roman" w:hAnsi="Times New Roman"/>
          <w:sz w:val="24"/>
          <w:szCs w:val="24"/>
        </w:rPr>
        <w:t xml:space="preserve">исходя из целей и задач </w:t>
      </w:r>
      <w:r w:rsidR="000C489E" w:rsidRPr="006E1CB1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6E1CB1">
        <w:rPr>
          <w:rFonts w:ascii="Times New Roman" w:hAnsi="Times New Roman"/>
          <w:sz w:val="24"/>
          <w:szCs w:val="24"/>
        </w:rPr>
        <w:t>и условий е</w:t>
      </w:r>
      <w:r w:rsidR="000C489E" w:rsidRPr="006E1CB1">
        <w:rPr>
          <w:rFonts w:ascii="Times New Roman" w:hAnsi="Times New Roman"/>
          <w:sz w:val="24"/>
          <w:szCs w:val="24"/>
        </w:rPr>
        <w:t>го</w:t>
      </w:r>
      <w:r w:rsidRPr="006E1CB1">
        <w:rPr>
          <w:rFonts w:ascii="Times New Roman" w:hAnsi="Times New Roman"/>
          <w:sz w:val="24"/>
          <w:szCs w:val="24"/>
        </w:rPr>
        <w:t xml:space="preserve"> проведения (срок подготовки </w:t>
      </w:r>
      <w:r w:rsidR="00D802AD" w:rsidRPr="006E1CB1">
        <w:rPr>
          <w:rFonts w:ascii="Times New Roman" w:hAnsi="Times New Roman"/>
          <w:sz w:val="24"/>
          <w:szCs w:val="24"/>
        </w:rPr>
        <w:t>отчета</w:t>
      </w:r>
      <w:r w:rsidRPr="006E1CB1">
        <w:rPr>
          <w:rFonts w:ascii="Times New Roman" w:hAnsi="Times New Roman"/>
          <w:sz w:val="24"/>
          <w:szCs w:val="24"/>
        </w:rPr>
        <w:t>, а также полнот</w:t>
      </w:r>
      <w:r w:rsidR="00DD3307" w:rsidRPr="006E1CB1">
        <w:rPr>
          <w:rFonts w:ascii="Times New Roman" w:hAnsi="Times New Roman"/>
          <w:sz w:val="24"/>
          <w:szCs w:val="24"/>
        </w:rPr>
        <w:t>а</w:t>
      </w:r>
      <w:r w:rsidRPr="006E1CB1">
        <w:rPr>
          <w:rFonts w:ascii="Times New Roman" w:hAnsi="Times New Roman"/>
          <w:sz w:val="24"/>
          <w:szCs w:val="24"/>
        </w:rPr>
        <w:t xml:space="preserve"> представленных </w:t>
      </w:r>
      <w:r w:rsidR="00401BE6" w:rsidRPr="006E1CB1">
        <w:rPr>
          <w:rFonts w:ascii="Times New Roman" w:hAnsi="Times New Roman"/>
          <w:sz w:val="24"/>
          <w:szCs w:val="24"/>
        </w:rPr>
        <w:t xml:space="preserve">по предварительным запросам </w:t>
      </w:r>
      <w:r w:rsidRPr="006E1CB1">
        <w:rPr>
          <w:rFonts w:ascii="Times New Roman" w:hAnsi="Times New Roman"/>
          <w:sz w:val="24"/>
          <w:szCs w:val="24"/>
        </w:rPr>
        <w:t xml:space="preserve">материалов и </w:t>
      </w:r>
      <w:r w:rsidR="00DD5D8E" w:rsidRPr="006E1CB1">
        <w:rPr>
          <w:rFonts w:ascii="Times New Roman" w:hAnsi="Times New Roman"/>
          <w:sz w:val="24"/>
          <w:szCs w:val="24"/>
        </w:rPr>
        <w:t xml:space="preserve">их </w:t>
      </w:r>
      <w:r w:rsidRPr="006E1CB1">
        <w:rPr>
          <w:rFonts w:ascii="Times New Roman" w:hAnsi="Times New Roman"/>
          <w:sz w:val="24"/>
          <w:szCs w:val="24"/>
        </w:rPr>
        <w:t>качеств</w:t>
      </w:r>
      <w:r w:rsidR="00DD3307" w:rsidRPr="006E1CB1">
        <w:rPr>
          <w:rFonts w:ascii="Times New Roman" w:hAnsi="Times New Roman"/>
          <w:sz w:val="24"/>
          <w:szCs w:val="24"/>
        </w:rPr>
        <w:t>о</w:t>
      </w:r>
      <w:r w:rsidRPr="006E1CB1">
        <w:rPr>
          <w:rFonts w:ascii="Times New Roman" w:hAnsi="Times New Roman"/>
          <w:sz w:val="24"/>
          <w:szCs w:val="24"/>
        </w:rPr>
        <w:t>)</w:t>
      </w:r>
      <w:r w:rsidR="00D60B28" w:rsidRPr="006E1CB1">
        <w:rPr>
          <w:rFonts w:ascii="Times New Roman" w:hAnsi="Times New Roman"/>
          <w:sz w:val="24"/>
          <w:szCs w:val="24"/>
        </w:rPr>
        <w:t>.</w:t>
      </w:r>
    </w:p>
    <w:p w:rsidR="005C5A75" w:rsidRPr="006E1CB1" w:rsidRDefault="005C5A75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Критерии и показатели эффективности представляют собой качественные и (или) количественные характеристики процессов и результатов использования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 и (или) деятельности </w:t>
      </w:r>
      <w:r w:rsidR="0093366B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Pr="006E1CB1">
        <w:rPr>
          <w:rFonts w:ascii="Times New Roman" w:hAnsi="Times New Roman"/>
          <w:sz w:val="24"/>
          <w:szCs w:val="24"/>
        </w:rPr>
        <w:t xml:space="preserve">, являющиеся свидетельством эффективного использования </w:t>
      </w:r>
      <w:r w:rsidR="005263D6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средств.</w:t>
      </w:r>
    </w:p>
    <w:p w:rsidR="005C5A75" w:rsidRPr="006E1CB1" w:rsidRDefault="005C5A75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Критерии эффективности носят общий характер, детализируются, раскрываются показателями эффективности.</w:t>
      </w:r>
    </w:p>
    <w:p w:rsidR="005C5A75" w:rsidRPr="006E1CB1" w:rsidRDefault="005C5A75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Критерии </w:t>
      </w:r>
      <w:r w:rsidR="007C53D7" w:rsidRPr="006E1CB1">
        <w:rPr>
          <w:rFonts w:ascii="Times New Roman" w:hAnsi="Times New Roman"/>
          <w:sz w:val="24"/>
          <w:szCs w:val="24"/>
        </w:rPr>
        <w:t xml:space="preserve">и показатели </w:t>
      </w:r>
      <w:r w:rsidRPr="006E1CB1">
        <w:rPr>
          <w:rFonts w:ascii="Times New Roman" w:hAnsi="Times New Roman"/>
          <w:sz w:val="24"/>
          <w:szCs w:val="24"/>
        </w:rPr>
        <w:t>эффективности служат основой для формирования выводов о результативности</w:t>
      </w:r>
      <w:r w:rsidR="009818D1" w:rsidRPr="006E1CB1">
        <w:rPr>
          <w:rFonts w:ascii="Times New Roman" w:hAnsi="Times New Roman"/>
          <w:sz w:val="24"/>
          <w:szCs w:val="24"/>
        </w:rPr>
        <w:t>,</w:t>
      </w:r>
      <w:r w:rsidRPr="006E1CB1">
        <w:rPr>
          <w:rFonts w:ascii="Times New Roman" w:hAnsi="Times New Roman"/>
          <w:sz w:val="24"/>
          <w:szCs w:val="24"/>
        </w:rPr>
        <w:t xml:space="preserve"> экономности</w:t>
      </w:r>
      <w:r w:rsidR="009818D1" w:rsidRPr="006E1CB1">
        <w:rPr>
          <w:rFonts w:ascii="Times New Roman" w:hAnsi="Times New Roman"/>
          <w:sz w:val="24"/>
          <w:szCs w:val="24"/>
        </w:rPr>
        <w:t xml:space="preserve"> и</w:t>
      </w:r>
      <w:r w:rsidRPr="006E1CB1">
        <w:rPr>
          <w:rFonts w:ascii="Times New Roman" w:hAnsi="Times New Roman"/>
          <w:sz w:val="24"/>
          <w:szCs w:val="24"/>
        </w:rPr>
        <w:t xml:space="preserve"> </w:t>
      </w:r>
      <w:r w:rsidR="009818D1" w:rsidRPr="006E1CB1">
        <w:rPr>
          <w:rFonts w:ascii="Times New Roman" w:hAnsi="Times New Roman"/>
          <w:sz w:val="24"/>
          <w:szCs w:val="24"/>
        </w:rPr>
        <w:t xml:space="preserve">продуктивности </w:t>
      </w:r>
      <w:r w:rsidRPr="006E1CB1">
        <w:rPr>
          <w:rFonts w:ascii="Times New Roman" w:hAnsi="Times New Roman"/>
          <w:sz w:val="24"/>
          <w:szCs w:val="24"/>
        </w:rPr>
        <w:t xml:space="preserve">использования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</w:t>
      </w:r>
      <w:r w:rsidR="0015722E" w:rsidRPr="006E1CB1">
        <w:rPr>
          <w:rFonts w:ascii="Times New Roman" w:hAnsi="Times New Roman"/>
          <w:sz w:val="24"/>
          <w:szCs w:val="24"/>
        </w:rPr>
        <w:t>,</w:t>
      </w:r>
      <w:r w:rsidR="0015722E" w:rsidRPr="006E1CB1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15722E" w:rsidRPr="006E1CB1">
        <w:rPr>
          <w:rFonts w:ascii="Times New Roman" w:hAnsi="Times New Roman"/>
          <w:sz w:val="24"/>
          <w:szCs w:val="24"/>
        </w:rPr>
        <w:t xml:space="preserve">а </w:t>
      </w:r>
      <w:r w:rsidRPr="006E1CB1">
        <w:rPr>
          <w:rFonts w:ascii="Times New Roman" w:hAnsi="Times New Roman"/>
          <w:sz w:val="24"/>
          <w:szCs w:val="24"/>
        </w:rPr>
        <w:t xml:space="preserve">также для выработки предложений по повышению эффективности использования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средств.</w:t>
      </w:r>
    </w:p>
    <w:p w:rsidR="009E5C20" w:rsidRPr="006E1CB1" w:rsidRDefault="009E5C20" w:rsidP="009E5C20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lastRenderedPageBreak/>
        <w:t xml:space="preserve">Приоритетным подходом в оценке эффективности является </w:t>
      </w:r>
      <w:r w:rsidR="00321CA8" w:rsidRPr="006E1CB1">
        <w:rPr>
          <w:rFonts w:ascii="Times New Roman" w:hAnsi="Times New Roman"/>
          <w:sz w:val="24"/>
          <w:szCs w:val="24"/>
        </w:rPr>
        <w:t xml:space="preserve">сравнение деятельности </w:t>
      </w:r>
      <w:r w:rsidR="003E7BD1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="0094644C" w:rsidRPr="006E1CB1">
        <w:rPr>
          <w:rFonts w:ascii="Times New Roman" w:hAnsi="Times New Roman"/>
          <w:sz w:val="24"/>
          <w:szCs w:val="24"/>
        </w:rPr>
        <w:t xml:space="preserve"> с </w:t>
      </w:r>
      <w:r w:rsidR="006B5053" w:rsidRPr="006E1CB1">
        <w:rPr>
          <w:rFonts w:ascii="Times New Roman" w:hAnsi="Times New Roman"/>
          <w:sz w:val="24"/>
          <w:szCs w:val="24"/>
        </w:rPr>
        <w:t xml:space="preserve">аналогичными </w:t>
      </w:r>
      <w:r w:rsidR="007742B4" w:rsidRPr="006E1CB1">
        <w:rPr>
          <w:rFonts w:ascii="Times New Roman" w:hAnsi="Times New Roman"/>
          <w:sz w:val="24"/>
          <w:szCs w:val="24"/>
        </w:rPr>
        <w:t>органами (</w:t>
      </w:r>
      <w:r w:rsidR="00150C96" w:rsidRPr="006E1CB1">
        <w:rPr>
          <w:rFonts w:ascii="Times New Roman" w:hAnsi="Times New Roman"/>
          <w:sz w:val="24"/>
          <w:szCs w:val="24"/>
        </w:rPr>
        <w:t>о</w:t>
      </w:r>
      <w:r w:rsidR="006B5053" w:rsidRPr="006E1CB1">
        <w:rPr>
          <w:rFonts w:ascii="Times New Roman" w:hAnsi="Times New Roman"/>
          <w:sz w:val="24"/>
          <w:szCs w:val="24"/>
        </w:rPr>
        <w:t>рганизаци</w:t>
      </w:r>
      <w:r w:rsidR="00150C96" w:rsidRPr="006E1CB1">
        <w:rPr>
          <w:rFonts w:ascii="Times New Roman" w:hAnsi="Times New Roman"/>
          <w:sz w:val="24"/>
          <w:szCs w:val="24"/>
        </w:rPr>
        <w:t>ями</w:t>
      </w:r>
      <w:r w:rsidR="007742B4" w:rsidRPr="006E1CB1">
        <w:rPr>
          <w:rFonts w:ascii="Times New Roman" w:hAnsi="Times New Roman"/>
          <w:sz w:val="24"/>
          <w:szCs w:val="24"/>
        </w:rPr>
        <w:t>)</w:t>
      </w:r>
      <w:r w:rsidR="006B5053" w:rsidRPr="006E1CB1">
        <w:rPr>
          <w:rFonts w:ascii="Times New Roman" w:hAnsi="Times New Roman"/>
          <w:sz w:val="24"/>
          <w:szCs w:val="24"/>
        </w:rPr>
        <w:t xml:space="preserve"> </w:t>
      </w:r>
      <w:r w:rsidR="00150C96" w:rsidRPr="006E1CB1">
        <w:rPr>
          <w:rFonts w:ascii="Times New Roman" w:hAnsi="Times New Roman"/>
          <w:sz w:val="24"/>
          <w:szCs w:val="24"/>
        </w:rPr>
        <w:t xml:space="preserve">и (или) проектами </w:t>
      </w:r>
      <w:r w:rsidR="006B5053" w:rsidRPr="006E1CB1">
        <w:rPr>
          <w:rFonts w:ascii="Times New Roman" w:hAnsi="Times New Roman"/>
          <w:sz w:val="24"/>
          <w:szCs w:val="24"/>
        </w:rPr>
        <w:t xml:space="preserve">(в </w:t>
      </w:r>
      <w:r w:rsidR="005263D6" w:rsidRPr="006E1CB1">
        <w:rPr>
          <w:rFonts w:ascii="Times New Roman" w:hAnsi="Times New Roman"/>
          <w:sz w:val="24"/>
          <w:szCs w:val="24"/>
        </w:rPr>
        <w:t>Обнинске</w:t>
      </w:r>
      <w:r w:rsidR="006B5053" w:rsidRPr="006E1CB1">
        <w:rPr>
          <w:rFonts w:ascii="Times New Roman" w:hAnsi="Times New Roman"/>
          <w:sz w:val="24"/>
          <w:szCs w:val="24"/>
        </w:rPr>
        <w:t>, в Россий</w:t>
      </w:r>
      <w:r w:rsidR="00967AEA" w:rsidRPr="006E1CB1">
        <w:rPr>
          <w:rFonts w:ascii="Times New Roman" w:hAnsi="Times New Roman"/>
          <w:sz w:val="24"/>
          <w:szCs w:val="24"/>
        </w:rPr>
        <w:t xml:space="preserve">ской Федерации или </w:t>
      </w:r>
      <w:r w:rsidR="005263D6" w:rsidRPr="006E1CB1">
        <w:rPr>
          <w:rFonts w:ascii="Times New Roman" w:hAnsi="Times New Roman"/>
          <w:sz w:val="24"/>
          <w:szCs w:val="24"/>
        </w:rPr>
        <w:t>в Калужской области</w:t>
      </w:r>
      <w:r w:rsidR="00967AEA" w:rsidRPr="006E1CB1">
        <w:rPr>
          <w:rFonts w:ascii="Times New Roman" w:hAnsi="Times New Roman"/>
          <w:sz w:val="24"/>
          <w:szCs w:val="24"/>
        </w:rPr>
        <w:t xml:space="preserve">), а также </w:t>
      </w:r>
      <w:r w:rsidR="0022662C" w:rsidRPr="006E1CB1">
        <w:rPr>
          <w:rFonts w:ascii="Times New Roman" w:hAnsi="Times New Roman"/>
          <w:sz w:val="24"/>
          <w:szCs w:val="24"/>
        </w:rPr>
        <w:t xml:space="preserve">с </w:t>
      </w:r>
      <w:r w:rsidR="003E7BD1" w:rsidRPr="006E1CB1">
        <w:rPr>
          <w:rFonts w:ascii="Times New Roman" w:hAnsi="Times New Roman"/>
          <w:sz w:val="24"/>
          <w:szCs w:val="24"/>
        </w:rPr>
        <w:t xml:space="preserve">их </w:t>
      </w:r>
      <w:r w:rsidR="0022662C" w:rsidRPr="006E1CB1">
        <w:rPr>
          <w:rFonts w:ascii="Times New Roman" w:hAnsi="Times New Roman"/>
          <w:sz w:val="24"/>
          <w:szCs w:val="24"/>
        </w:rPr>
        <w:t>деятельностью в предыдущие периоды.</w:t>
      </w:r>
      <w:r w:rsidR="00967AEA" w:rsidRPr="006E1CB1">
        <w:rPr>
          <w:rFonts w:ascii="Times New Roman" w:hAnsi="Times New Roman"/>
          <w:sz w:val="24"/>
          <w:szCs w:val="24"/>
        </w:rPr>
        <w:t xml:space="preserve"> </w:t>
      </w:r>
      <w:r w:rsidR="00B72140" w:rsidRPr="006E1CB1">
        <w:rPr>
          <w:rFonts w:ascii="Times New Roman" w:hAnsi="Times New Roman"/>
          <w:sz w:val="24"/>
          <w:szCs w:val="24"/>
        </w:rPr>
        <w:t>При выявлении «лучших практик» прово</w:t>
      </w:r>
      <w:r w:rsidR="00283DFE" w:rsidRPr="006E1CB1">
        <w:rPr>
          <w:rFonts w:ascii="Times New Roman" w:hAnsi="Times New Roman"/>
          <w:sz w:val="24"/>
          <w:szCs w:val="24"/>
        </w:rPr>
        <w:t xml:space="preserve">дится анализ факторов успеха и оценка возможности применения их </w:t>
      </w:r>
      <w:r w:rsidR="003E7BD1" w:rsidRPr="006E1CB1">
        <w:rPr>
          <w:rFonts w:ascii="Times New Roman" w:hAnsi="Times New Roman"/>
          <w:sz w:val="24"/>
          <w:szCs w:val="24"/>
        </w:rPr>
        <w:t>проверяемыми органами и организациями</w:t>
      </w:r>
      <w:r w:rsidR="00283DFE" w:rsidRPr="006E1CB1">
        <w:rPr>
          <w:rFonts w:ascii="Times New Roman" w:hAnsi="Times New Roman"/>
          <w:sz w:val="24"/>
          <w:szCs w:val="24"/>
        </w:rPr>
        <w:t>.</w:t>
      </w:r>
      <w:r w:rsidR="007625B7" w:rsidRPr="006E1CB1">
        <w:rPr>
          <w:rFonts w:ascii="Times New Roman" w:hAnsi="Times New Roman"/>
          <w:sz w:val="24"/>
          <w:szCs w:val="24"/>
          <w:shd w:val="clear" w:color="auto" w:fill="B8E08C"/>
        </w:rPr>
        <w:t xml:space="preserve"> </w:t>
      </w:r>
      <w:r w:rsidR="0022662C" w:rsidRPr="006E1CB1">
        <w:rPr>
          <w:rFonts w:ascii="Times New Roman" w:hAnsi="Times New Roman"/>
          <w:sz w:val="24"/>
          <w:szCs w:val="24"/>
          <w:shd w:val="clear" w:color="auto" w:fill="B8E08C"/>
        </w:rPr>
        <w:t xml:space="preserve"> </w:t>
      </w:r>
      <w:r w:rsidR="00967AEA" w:rsidRPr="006E1CB1">
        <w:rPr>
          <w:rFonts w:ascii="Times New Roman" w:hAnsi="Times New Roman"/>
          <w:sz w:val="24"/>
          <w:szCs w:val="24"/>
        </w:rPr>
        <w:t xml:space="preserve"> </w:t>
      </w:r>
      <w:r w:rsidR="00321CA8" w:rsidRPr="006E1CB1">
        <w:rPr>
          <w:rFonts w:ascii="Times New Roman" w:hAnsi="Times New Roman"/>
          <w:sz w:val="24"/>
          <w:szCs w:val="24"/>
        </w:rPr>
        <w:t xml:space="preserve"> </w:t>
      </w:r>
      <w:r w:rsidRPr="006E1CB1">
        <w:rPr>
          <w:rFonts w:ascii="Times New Roman" w:hAnsi="Times New Roman"/>
          <w:sz w:val="24"/>
          <w:szCs w:val="24"/>
        </w:rPr>
        <w:t xml:space="preserve">  </w:t>
      </w:r>
    </w:p>
    <w:p w:rsidR="00CE74C3" w:rsidRPr="006E1CB1" w:rsidRDefault="001905EA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Все суждения и оценки по вопросам эффективности использования </w:t>
      </w:r>
      <w:r w:rsidR="00EC45F3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 </w:t>
      </w:r>
      <w:r w:rsidR="00EA2057" w:rsidRPr="006E1CB1">
        <w:rPr>
          <w:rFonts w:ascii="Times New Roman" w:hAnsi="Times New Roman"/>
          <w:sz w:val="24"/>
          <w:szCs w:val="24"/>
        </w:rPr>
        <w:t xml:space="preserve">должны </w:t>
      </w:r>
      <w:r w:rsidR="00601ACA" w:rsidRPr="006E1CB1">
        <w:rPr>
          <w:rFonts w:ascii="Times New Roman" w:hAnsi="Times New Roman"/>
          <w:sz w:val="24"/>
          <w:szCs w:val="24"/>
        </w:rPr>
        <w:t>быть</w:t>
      </w:r>
      <w:r w:rsidR="00EA2057" w:rsidRPr="006E1CB1">
        <w:rPr>
          <w:rFonts w:ascii="Times New Roman" w:hAnsi="Times New Roman"/>
          <w:sz w:val="24"/>
          <w:szCs w:val="24"/>
        </w:rPr>
        <w:t xml:space="preserve"> </w:t>
      </w:r>
      <w:r w:rsidR="00601ACA" w:rsidRPr="006E1CB1">
        <w:rPr>
          <w:rFonts w:ascii="Times New Roman" w:hAnsi="Times New Roman"/>
          <w:sz w:val="24"/>
          <w:szCs w:val="24"/>
        </w:rPr>
        <w:t>аргументированы.</w:t>
      </w:r>
    </w:p>
    <w:p w:rsidR="00E6062A" w:rsidRPr="006E1CB1" w:rsidRDefault="00C740C7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По результатам аудита эффективности отмечаются как основные выявленные недостатки, так и положительные аспекты деятельности </w:t>
      </w:r>
      <w:r w:rsidR="008F2812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="00295C8E" w:rsidRPr="006E1CB1">
        <w:rPr>
          <w:rFonts w:ascii="Times New Roman" w:hAnsi="Times New Roman"/>
          <w:sz w:val="24"/>
          <w:szCs w:val="24"/>
        </w:rPr>
        <w:t>.</w:t>
      </w:r>
    </w:p>
    <w:p w:rsidR="00691C10" w:rsidRPr="006E1CB1" w:rsidRDefault="00691C10" w:rsidP="00691C10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B5A1A" w:rsidRPr="006E1CB1" w:rsidRDefault="003D232D" w:rsidP="006832AB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" w:name="_Toc424050360"/>
      <w:r w:rsidRPr="006E1CB1">
        <w:rPr>
          <w:rFonts w:ascii="Times New Roman" w:hAnsi="Times New Roman"/>
          <w:sz w:val="24"/>
          <w:szCs w:val="24"/>
          <w:lang w:val="ru-RU"/>
        </w:rPr>
        <w:t>Особенности осуществления а</w:t>
      </w:r>
      <w:proofErr w:type="spellStart"/>
      <w:r w:rsidR="009D7911" w:rsidRPr="006E1CB1">
        <w:rPr>
          <w:rFonts w:ascii="Times New Roman" w:hAnsi="Times New Roman"/>
          <w:sz w:val="24"/>
          <w:szCs w:val="24"/>
        </w:rPr>
        <w:t>удит</w:t>
      </w:r>
      <w:r w:rsidRPr="006E1CB1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="009D7911" w:rsidRPr="006E1CB1">
        <w:rPr>
          <w:rFonts w:ascii="Times New Roman" w:hAnsi="Times New Roman"/>
          <w:sz w:val="24"/>
          <w:szCs w:val="24"/>
        </w:rPr>
        <w:t xml:space="preserve"> эффективности</w:t>
      </w:r>
      <w:bookmarkEnd w:id="6"/>
      <w:r w:rsidR="009D7911" w:rsidRPr="006E1CB1">
        <w:rPr>
          <w:rFonts w:ascii="Times New Roman" w:hAnsi="Times New Roman"/>
          <w:sz w:val="24"/>
          <w:szCs w:val="24"/>
        </w:rPr>
        <w:t xml:space="preserve"> </w:t>
      </w:r>
    </w:p>
    <w:p w:rsidR="00FE7031" w:rsidRPr="006E1CB1" w:rsidRDefault="00FE7031" w:rsidP="00FE703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В ходе аудита эффективности осуществляется оценка эффективности использования </w:t>
      </w:r>
      <w:r w:rsidR="005263D6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 по критериям и показателям, определенным в установленном порядке на подготовительном этапе контрольного мероприятия.</w:t>
      </w:r>
      <w:r w:rsidRPr="006E1CB1">
        <w:rPr>
          <w:rFonts w:ascii="Times New Roman" w:hAnsi="Times New Roman"/>
          <w:sz w:val="24"/>
          <w:szCs w:val="24"/>
          <w:shd w:val="clear" w:color="auto" w:fill="CCC0D9"/>
        </w:rPr>
        <w:t xml:space="preserve"> </w:t>
      </w:r>
    </w:p>
    <w:p w:rsidR="00FE7031" w:rsidRPr="006E1CB1" w:rsidRDefault="00FE7031" w:rsidP="00FE703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Критерии и показатели эффективности должны отвечать цели аудита эффективности и обеспечивать получение достоверных данных о проверяемых органах и организациях, позволяющих сделать вывод по предмету аудита.</w:t>
      </w:r>
    </w:p>
    <w:p w:rsidR="00D24422" w:rsidRPr="006E1CB1" w:rsidRDefault="006D7FBE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Для </w:t>
      </w:r>
      <w:r w:rsidR="003621B9" w:rsidRPr="006E1CB1">
        <w:rPr>
          <w:rFonts w:ascii="Times New Roman" w:hAnsi="Times New Roman"/>
          <w:sz w:val="24"/>
          <w:szCs w:val="24"/>
        </w:rPr>
        <w:t>осуществления</w:t>
      </w:r>
      <w:r w:rsidRPr="006E1CB1">
        <w:rPr>
          <w:rFonts w:ascii="Times New Roman" w:hAnsi="Times New Roman"/>
          <w:sz w:val="24"/>
          <w:szCs w:val="24"/>
        </w:rPr>
        <w:t xml:space="preserve"> аудита эффективности </w:t>
      </w:r>
      <w:r w:rsidR="0054502D" w:rsidRPr="006E1CB1">
        <w:rPr>
          <w:rFonts w:ascii="Times New Roman" w:hAnsi="Times New Roman"/>
          <w:sz w:val="24"/>
          <w:szCs w:val="24"/>
        </w:rPr>
        <w:t>принимаются меры по</w:t>
      </w:r>
      <w:r w:rsidRPr="006E1CB1">
        <w:rPr>
          <w:rFonts w:ascii="Times New Roman" w:hAnsi="Times New Roman"/>
          <w:sz w:val="24"/>
          <w:szCs w:val="24"/>
        </w:rPr>
        <w:t xml:space="preserve"> проведени</w:t>
      </w:r>
      <w:r w:rsidR="0054502D" w:rsidRPr="006E1CB1">
        <w:rPr>
          <w:rFonts w:ascii="Times New Roman" w:hAnsi="Times New Roman"/>
          <w:sz w:val="24"/>
          <w:szCs w:val="24"/>
        </w:rPr>
        <w:t>ю</w:t>
      </w:r>
      <w:r w:rsidRPr="006E1CB1">
        <w:rPr>
          <w:rFonts w:ascii="Times New Roman" w:hAnsi="Times New Roman"/>
          <w:sz w:val="24"/>
          <w:szCs w:val="24"/>
        </w:rPr>
        <w:t xml:space="preserve"> анализа имеющихся экспертных оценок состояния, проблем, возможных направлений развития сфер или направлений деятельности, являющихся предметом аудита эффективности</w:t>
      </w:r>
      <w:r w:rsidR="0054502D" w:rsidRPr="006E1CB1">
        <w:rPr>
          <w:rFonts w:ascii="Times New Roman" w:hAnsi="Times New Roman"/>
          <w:sz w:val="24"/>
          <w:szCs w:val="24"/>
        </w:rPr>
        <w:t>,</w:t>
      </w:r>
      <w:r w:rsidR="00653A62" w:rsidRPr="006E1CB1">
        <w:rPr>
          <w:rFonts w:ascii="Times New Roman" w:hAnsi="Times New Roman"/>
          <w:sz w:val="24"/>
          <w:szCs w:val="24"/>
        </w:rPr>
        <w:t xml:space="preserve"> и (или) привлечени</w:t>
      </w:r>
      <w:r w:rsidR="0054502D" w:rsidRPr="006E1CB1">
        <w:rPr>
          <w:rFonts w:ascii="Times New Roman" w:hAnsi="Times New Roman"/>
          <w:sz w:val="24"/>
          <w:szCs w:val="24"/>
        </w:rPr>
        <w:t>ю</w:t>
      </w:r>
      <w:r w:rsidR="00653A62" w:rsidRPr="006E1CB1">
        <w:rPr>
          <w:rFonts w:ascii="Times New Roman" w:hAnsi="Times New Roman"/>
          <w:sz w:val="24"/>
          <w:szCs w:val="24"/>
        </w:rPr>
        <w:t xml:space="preserve"> экспертов – физических лиц или организаций</w:t>
      </w:r>
      <w:r w:rsidR="00653A62" w:rsidRPr="006E1CB1">
        <w:rPr>
          <w:rStyle w:val="af3"/>
          <w:rFonts w:ascii="Times New Roman" w:hAnsi="Times New Roman"/>
          <w:sz w:val="24"/>
          <w:szCs w:val="24"/>
        </w:rPr>
        <w:footnoteReference w:id="5"/>
      </w:r>
      <w:r w:rsidR="008C3F9C" w:rsidRPr="006E1CB1">
        <w:rPr>
          <w:rFonts w:ascii="Times New Roman" w:hAnsi="Times New Roman"/>
          <w:sz w:val="24"/>
          <w:szCs w:val="24"/>
        </w:rPr>
        <w:t>.</w:t>
      </w:r>
    </w:p>
    <w:p w:rsidR="00151A64" w:rsidRPr="006E1CB1" w:rsidRDefault="00867175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В ходе</w:t>
      </w:r>
      <w:r w:rsidR="00151A64" w:rsidRPr="006E1CB1">
        <w:rPr>
          <w:rFonts w:ascii="Times New Roman" w:hAnsi="Times New Roman"/>
          <w:sz w:val="24"/>
          <w:szCs w:val="24"/>
        </w:rPr>
        <w:t xml:space="preserve"> проведения аудита эффективности необходимо взаимодействие с руководством </w:t>
      </w:r>
      <w:r w:rsidR="008F2812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="00151A64" w:rsidRPr="006E1CB1">
        <w:rPr>
          <w:rFonts w:ascii="Times New Roman" w:hAnsi="Times New Roman"/>
          <w:sz w:val="24"/>
          <w:szCs w:val="24"/>
        </w:rPr>
        <w:t xml:space="preserve"> </w:t>
      </w:r>
      <w:r w:rsidR="002E5858" w:rsidRPr="006E1CB1">
        <w:rPr>
          <w:rFonts w:ascii="Times New Roman" w:hAnsi="Times New Roman"/>
          <w:sz w:val="24"/>
          <w:szCs w:val="24"/>
        </w:rPr>
        <w:t>на всех этапах его планирования</w:t>
      </w:r>
      <w:r w:rsidR="00333731" w:rsidRPr="006E1CB1">
        <w:rPr>
          <w:rFonts w:ascii="Times New Roman" w:hAnsi="Times New Roman"/>
          <w:sz w:val="24"/>
          <w:szCs w:val="24"/>
        </w:rPr>
        <w:t xml:space="preserve">, </w:t>
      </w:r>
      <w:r w:rsidR="002E5858" w:rsidRPr="006E1CB1">
        <w:rPr>
          <w:rFonts w:ascii="Times New Roman" w:hAnsi="Times New Roman"/>
          <w:sz w:val="24"/>
          <w:szCs w:val="24"/>
        </w:rPr>
        <w:t>проведения</w:t>
      </w:r>
      <w:r w:rsidR="00333731" w:rsidRPr="006E1CB1">
        <w:rPr>
          <w:rFonts w:ascii="Times New Roman" w:hAnsi="Times New Roman"/>
          <w:sz w:val="24"/>
          <w:szCs w:val="24"/>
        </w:rPr>
        <w:t xml:space="preserve"> и оформления результатов</w:t>
      </w:r>
      <w:r w:rsidR="002E5858" w:rsidRPr="006E1CB1">
        <w:rPr>
          <w:rFonts w:ascii="Times New Roman" w:hAnsi="Times New Roman"/>
          <w:sz w:val="24"/>
          <w:szCs w:val="24"/>
        </w:rPr>
        <w:t>.</w:t>
      </w:r>
    </w:p>
    <w:p w:rsidR="00D24422" w:rsidRPr="006E1CB1" w:rsidRDefault="006978F7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Первоначальн</w:t>
      </w:r>
      <w:r w:rsidR="008C3F9C" w:rsidRPr="006E1CB1">
        <w:rPr>
          <w:rFonts w:ascii="Times New Roman" w:hAnsi="Times New Roman"/>
          <w:sz w:val="24"/>
          <w:szCs w:val="24"/>
        </w:rPr>
        <w:t>ое</w:t>
      </w:r>
      <w:r w:rsidRPr="006E1CB1">
        <w:rPr>
          <w:rFonts w:ascii="Times New Roman" w:hAnsi="Times New Roman"/>
          <w:sz w:val="24"/>
          <w:szCs w:val="24"/>
        </w:rPr>
        <w:t xml:space="preserve"> </w:t>
      </w:r>
      <w:r w:rsidR="008C3F9C" w:rsidRPr="006E1CB1">
        <w:rPr>
          <w:rFonts w:ascii="Times New Roman" w:hAnsi="Times New Roman"/>
          <w:sz w:val="24"/>
          <w:szCs w:val="24"/>
        </w:rPr>
        <w:t>формирование</w:t>
      </w:r>
      <w:r w:rsidR="00ED0E54" w:rsidRPr="006E1CB1">
        <w:rPr>
          <w:rFonts w:ascii="Times New Roman" w:hAnsi="Times New Roman"/>
          <w:sz w:val="24"/>
          <w:szCs w:val="24"/>
        </w:rPr>
        <w:t xml:space="preserve"> критериев и показателей эффективности осуществляется в процессе предварительного изучения предмета аудита эффективности и деятельности </w:t>
      </w:r>
      <w:r w:rsidR="000B04AC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="00B72619" w:rsidRPr="006E1CB1">
        <w:rPr>
          <w:rFonts w:ascii="Times New Roman" w:hAnsi="Times New Roman"/>
          <w:sz w:val="24"/>
          <w:szCs w:val="24"/>
        </w:rPr>
        <w:t xml:space="preserve"> с </w:t>
      </w:r>
      <w:r w:rsidR="00B40F9F" w:rsidRPr="006E1CB1">
        <w:rPr>
          <w:rFonts w:ascii="Times New Roman" w:hAnsi="Times New Roman"/>
          <w:sz w:val="24"/>
          <w:szCs w:val="24"/>
        </w:rPr>
        <w:t>учето</w:t>
      </w:r>
      <w:r w:rsidR="00D34A3D" w:rsidRPr="006E1CB1">
        <w:rPr>
          <w:rFonts w:ascii="Times New Roman" w:hAnsi="Times New Roman"/>
          <w:sz w:val="24"/>
          <w:szCs w:val="24"/>
        </w:rPr>
        <w:t>м</w:t>
      </w:r>
      <w:r w:rsidR="00B72619" w:rsidRPr="006E1CB1">
        <w:rPr>
          <w:rFonts w:ascii="Times New Roman" w:hAnsi="Times New Roman"/>
          <w:sz w:val="24"/>
          <w:szCs w:val="24"/>
        </w:rPr>
        <w:t xml:space="preserve"> </w:t>
      </w:r>
      <w:r w:rsidR="005F54E4" w:rsidRPr="006E1CB1">
        <w:rPr>
          <w:rFonts w:ascii="Times New Roman" w:hAnsi="Times New Roman"/>
          <w:sz w:val="24"/>
          <w:szCs w:val="24"/>
        </w:rPr>
        <w:t xml:space="preserve">подходов, приведенных </w:t>
      </w:r>
      <w:r w:rsidR="00B40F9F" w:rsidRPr="006E1CB1">
        <w:rPr>
          <w:rFonts w:ascii="Times New Roman" w:hAnsi="Times New Roman"/>
          <w:sz w:val="24"/>
          <w:szCs w:val="24"/>
        </w:rPr>
        <w:t xml:space="preserve">в </w:t>
      </w:r>
      <w:r w:rsidR="00B72619" w:rsidRPr="006E1CB1">
        <w:rPr>
          <w:rFonts w:ascii="Times New Roman" w:hAnsi="Times New Roman"/>
          <w:sz w:val="24"/>
          <w:szCs w:val="24"/>
        </w:rPr>
        <w:t>приложени</w:t>
      </w:r>
      <w:r w:rsidR="00B40F9F" w:rsidRPr="006E1CB1">
        <w:rPr>
          <w:rFonts w:ascii="Times New Roman" w:hAnsi="Times New Roman"/>
          <w:sz w:val="24"/>
          <w:szCs w:val="24"/>
        </w:rPr>
        <w:t>и</w:t>
      </w:r>
      <w:r w:rsidR="00D34A3D" w:rsidRPr="006E1CB1">
        <w:rPr>
          <w:rFonts w:ascii="Times New Roman" w:hAnsi="Times New Roman"/>
          <w:sz w:val="24"/>
          <w:szCs w:val="24"/>
        </w:rPr>
        <w:t> </w:t>
      </w:r>
      <w:r w:rsidR="00B72619" w:rsidRPr="006E1CB1">
        <w:rPr>
          <w:rFonts w:ascii="Times New Roman" w:hAnsi="Times New Roman"/>
          <w:sz w:val="24"/>
          <w:szCs w:val="24"/>
        </w:rPr>
        <w:t>1</w:t>
      </w:r>
      <w:r w:rsidR="000720E6" w:rsidRPr="006E1CB1">
        <w:rPr>
          <w:rFonts w:ascii="Times New Roman" w:hAnsi="Times New Roman"/>
          <w:sz w:val="24"/>
          <w:szCs w:val="24"/>
        </w:rPr>
        <w:t xml:space="preserve">, </w:t>
      </w:r>
      <w:r w:rsidR="00ED0E54" w:rsidRPr="006E1CB1">
        <w:rPr>
          <w:rFonts w:ascii="Times New Roman" w:hAnsi="Times New Roman"/>
          <w:sz w:val="24"/>
          <w:szCs w:val="24"/>
        </w:rPr>
        <w:t>на основе анализа</w:t>
      </w:r>
      <w:r w:rsidR="00FC17A4" w:rsidRPr="006E1CB1">
        <w:rPr>
          <w:rFonts w:ascii="Times New Roman" w:hAnsi="Times New Roman"/>
          <w:sz w:val="24"/>
          <w:szCs w:val="24"/>
        </w:rPr>
        <w:t xml:space="preserve"> информации об организации и осуществлении </w:t>
      </w:r>
      <w:proofErr w:type="spellStart"/>
      <w:r w:rsidR="00FC17A4" w:rsidRPr="006E1CB1">
        <w:rPr>
          <w:rFonts w:ascii="Times New Roman" w:hAnsi="Times New Roman"/>
          <w:sz w:val="24"/>
          <w:szCs w:val="24"/>
        </w:rPr>
        <w:t>аудируемой</w:t>
      </w:r>
      <w:proofErr w:type="spellEnd"/>
      <w:r w:rsidR="00FC17A4" w:rsidRPr="006E1CB1">
        <w:rPr>
          <w:rFonts w:ascii="Times New Roman" w:hAnsi="Times New Roman"/>
          <w:sz w:val="24"/>
          <w:szCs w:val="24"/>
        </w:rPr>
        <w:t xml:space="preserve"> деятельности, в том числе: </w:t>
      </w:r>
    </w:p>
    <w:p w:rsidR="002430D9" w:rsidRPr="006E1CB1" w:rsidRDefault="00ED0E54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E96AB8" w:rsidRPr="006E1CB1">
        <w:rPr>
          <w:rFonts w:ascii="Times New Roman" w:hAnsi="Times New Roman"/>
          <w:sz w:val="24"/>
          <w:szCs w:val="24"/>
        </w:rPr>
        <w:t> </w:t>
      </w:r>
      <w:r w:rsidRPr="006E1CB1">
        <w:rPr>
          <w:rFonts w:ascii="Times New Roman" w:hAnsi="Times New Roman"/>
          <w:sz w:val="24"/>
          <w:szCs w:val="24"/>
        </w:rPr>
        <w:t xml:space="preserve">законов и иных </w:t>
      </w:r>
      <w:r w:rsidR="00957562" w:rsidRPr="006E1CB1">
        <w:rPr>
          <w:rFonts w:ascii="Times New Roman" w:hAnsi="Times New Roman"/>
          <w:sz w:val="24"/>
          <w:szCs w:val="24"/>
        </w:rPr>
        <w:t>нормативных правовых актов</w:t>
      </w:r>
      <w:r w:rsidRPr="006E1CB1">
        <w:rPr>
          <w:rFonts w:ascii="Times New Roman" w:hAnsi="Times New Roman"/>
          <w:sz w:val="24"/>
          <w:szCs w:val="24"/>
        </w:rPr>
        <w:t>, устанавливаю</w:t>
      </w:r>
      <w:r w:rsidR="00CD6E3A" w:rsidRPr="006E1CB1">
        <w:rPr>
          <w:rFonts w:ascii="Times New Roman" w:hAnsi="Times New Roman"/>
          <w:sz w:val="24"/>
          <w:szCs w:val="24"/>
        </w:rPr>
        <w:t>щих</w:t>
      </w:r>
      <w:r w:rsidRPr="006E1CB1">
        <w:rPr>
          <w:rFonts w:ascii="Times New Roman" w:hAnsi="Times New Roman"/>
          <w:sz w:val="24"/>
          <w:szCs w:val="24"/>
        </w:rPr>
        <w:t xml:space="preserve"> правила, требования, процедуры организации и запланированные показатели результатов исполь</w:t>
      </w:r>
      <w:r w:rsidR="002430D9" w:rsidRPr="006E1CB1">
        <w:rPr>
          <w:rFonts w:ascii="Times New Roman" w:hAnsi="Times New Roman"/>
          <w:sz w:val="24"/>
          <w:szCs w:val="24"/>
        </w:rPr>
        <w:t xml:space="preserve">зования </w:t>
      </w:r>
      <w:r w:rsidR="00957562" w:rsidRPr="006E1CB1">
        <w:rPr>
          <w:rFonts w:ascii="Times New Roman" w:hAnsi="Times New Roman"/>
          <w:sz w:val="24"/>
          <w:szCs w:val="24"/>
        </w:rPr>
        <w:t>бюджетных</w:t>
      </w:r>
      <w:r w:rsidR="002430D9" w:rsidRPr="006E1CB1">
        <w:rPr>
          <w:rFonts w:ascii="Times New Roman" w:hAnsi="Times New Roman"/>
          <w:sz w:val="24"/>
          <w:szCs w:val="24"/>
        </w:rPr>
        <w:t xml:space="preserve"> средств;</w:t>
      </w:r>
    </w:p>
    <w:p w:rsidR="00ED0E54" w:rsidRPr="006E1CB1" w:rsidRDefault="002430D9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972F97" w:rsidRPr="006E1CB1">
        <w:rPr>
          <w:rFonts w:ascii="Times New Roman" w:hAnsi="Times New Roman"/>
          <w:sz w:val="24"/>
          <w:szCs w:val="24"/>
        </w:rPr>
        <w:t> </w:t>
      </w:r>
      <w:r w:rsidRPr="006E1CB1">
        <w:rPr>
          <w:rFonts w:ascii="Times New Roman" w:hAnsi="Times New Roman"/>
          <w:sz w:val="24"/>
          <w:szCs w:val="24"/>
        </w:rPr>
        <w:t>системы оценки эффективности, применяемой в проверяемой сфере деятельности (системе, отрасли)</w:t>
      </w:r>
      <w:r w:rsidR="00972F97" w:rsidRPr="006E1CB1">
        <w:rPr>
          <w:rFonts w:ascii="Times New Roman" w:hAnsi="Times New Roman"/>
          <w:sz w:val="24"/>
          <w:szCs w:val="24"/>
        </w:rPr>
        <w:t>;</w:t>
      </w:r>
      <w:r w:rsidRPr="006E1CB1">
        <w:rPr>
          <w:rFonts w:ascii="Times New Roman" w:hAnsi="Times New Roman"/>
          <w:sz w:val="24"/>
          <w:szCs w:val="24"/>
        </w:rPr>
        <w:t xml:space="preserve"> </w:t>
      </w:r>
    </w:p>
    <w:p w:rsidR="00ED0E54" w:rsidRPr="006E1CB1" w:rsidRDefault="00A82413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E96AB8" w:rsidRPr="006E1CB1">
        <w:rPr>
          <w:rFonts w:ascii="Times New Roman" w:hAnsi="Times New Roman"/>
          <w:sz w:val="24"/>
          <w:szCs w:val="24"/>
        </w:rPr>
        <w:t> </w:t>
      </w:r>
      <w:r w:rsidRPr="006E1CB1">
        <w:rPr>
          <w:rFonts w:ascii="Times New Roman" w:hAnsi="Times New Roman"/>
          <w:sz w:val="24"/>
          <w:szCs w:val="24"/>
        </w:rPr>
        <w:t xml:space="preserve">статистических данных, отчетности о результатах </w:t>
      </w:r>
      <w:r w:rsidRPr="006E1CB1">
        <w:rPr>
          <w:rFonts w:ascii="Times New Roman" w:hAnsi="Times New Roman"/>
          <w:spacing w:val="-2"/>
          <w:sz w:val="24"/>
          <w:szCs w:val="24"/>
        </w:rPr>
        <w:t xml:space="preserve">деятельности в предшествующий период </w:t>
      </w:r>
      <w:r w:rsidR="00CA514F" w:rsidRPr="006E1CB1">
        <w:rPr>
          <w:rFonts w:ascii="Times New Roman" w:hAnsi="Times New Roman"/>
          <w:sz w:val="24"/>
          <w:szCs w:val="24"/>
        </w:rPr>
        <w:t>проверяемых органов и организаций</w:t>
      </w:r>
      <w:r w:rsidRPr="006E1CB1">
        <w:rPr>
          <w:rFonts w:ascii="Times New Roman" w:hAnsi="Times New Roman"/>
          <w:spacing w:val="-2"/>
          <w:sz w:val="24"/>
          <w:szCs w:val="24"/>
        </w:rPr>
        <w:t>, а также аналогичных</w:t>
      </w:r>
      <w:r w:rsidR="007650FD" w:rsidRPr="006E1CB1">
        <w:rPr>
          <w:rFonts w:ascii="Times New Roman" w:hAnsi="Times New Roman"/>
          <w:spacing w:val="-2"/>
          <w:sz w:val="24"/>
          <w:szCs w:val="24"/>
        </w:rPr>
        <w:t xml:space="preserve"> органов (</w:t>
      </w:r>
      <w:r w:rsidRPr="006E1CB1">
        <w:rPr>
          <w:rFonts w:ascii="Times New Roman" w:hAnsi="Times New Roman"/>
          <w:spacing w:val="-2"/>
          <w:sz w:val="24"/>
          <w:szCs w:val="24"/>
        </w:rPr>
        <w:t>организаций</w:t>
      </w:r>
      <w:r w:rsidR="007650FD" w:rsidRPr="006E1CB1">
        <w:rPr>
          <w:rFonts w:ascii="Times New Roman" w:hAnsi="Times New Roman"/>
          <w:spacing w:val="-2"/>
          <w:sz w:val="24"/>
          <w:szCs w:val="24"/>
        </w:rPr>
        <w:t>)</w:t>
      </w:r>
      <w:r w:rsidR="000803E4" w:rsidRPr="006E1CB1">
        <w:rPr>
          <w:rFonts w:ascii="Times New Roman" w:hAnsi="Times New Roman"/>
          <w:spacing w:val="-2"/>
          <w:sz w:val="24"/>
          <w:szCs w:val="24"/>
        </w:rPr>
        <w:t>,</w:t>
      </w:r>
    </w:p>
    <w:p w:rsidR="00ED0E54" w:rsidRPr="006E1CB1" w:rsidRDefault="00ED0E54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– отчетов о результатах проведения проверок и аудитов эффективности в рассматриваемой </w:t>
      </w:r>
      <w:r w:rsidR="006978F7" w:rsidRPr="006E1CB1">
        <w:rPr>
          <w:rFonts w:ascii="Times New Roman" w:hAnsi="Times New Roman"/>
          <w:sz w:val="24"/>
          <w:szCs w:val="24"/>
        </w:rPr>
        <w:t xml:space="preserve">и сходных </w:t>
      </w:r>
      <w:r w:rsidRPr="006E1CB1">
        <w:rPr>
          <w:rFonts w:ascii="Times New Roman" w:hAnsi="Times New Roman"/>
          <w:sz w:val="24"/>
          <w:szCs w:val="24"/>
        </w:rPr>
        <w:t>сфер</w:t>
      </w:r>
      <w:r w:rsidR="006978F7" w:rsidRPr="006E1CB1">
        <w:rPr>
          <w:rFonts w:ascii="Times New Roman" w:hAnsi="Times New Roman"/>
          <w:sz w:val="24"/>
          <w:szCs w:val="24"/>
        </w:rPr>
        <w:t>ах</w:t>
      </w:r>
      <w:r w:rsidR="00957562" w:rsidRPr="006E1CB1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F097B" w:rsidRPr="006E1CB1" w:rsidRDefault="00650434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Критерии эффективности должны</w:t>
      </w:r>
      <w:r w:rsidR="004F097B" w:rsidRPr="006E1CB1">
        <w:rPr>
          <w:rFonts w:ascii="Times New Roman" w:hAnsi="Times New Roman"/>
          <w:sz w:val="24"/>
          <w:szCs w:val="24"/>
        </w:rPr>
        <w:t>:</w:t>
      </w:r>
    </w:p>
    <w:p w:rsidR="004F097B" w:rsidRPr="006E1CB1" w:rsidRDefault="004F097B" w:rsidP="004F0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E96AB8" w:rsidRPr="006E1CB1">
        <w:rPr>
          <w:rFonts w:ascii="Times New Roman" w:hAnsi="Times New Roman"/>
          <w:sz w:val="24"/>
          <w:szCs w:val="24"/>
        </w:rPr>
        <w:t> </w:t>
      </w:r>
      <w:r w:rsidRPr="006E1CB1">
        <w:rPr>
          <w:rFonts w:ascii="Times New Roman" w:hAnsi="Times New Roman"/>
          <w:sz w:val="24"/>
          <w:szCs w:val="24"/>
        </w:rPr>
        <w:t>отражать (учитыва</w:t>
      </w:r>
      <w:r w:rsidR="009D2EB0" w:rsidRPr="006E1CB1">
        <w:rPr>
          <w:rFonts w:ascii="Times New Roman" w:hAnsi="Times New Roman"/>
          <w:sz w:val="24"/>
          <w:szCs w:val="24"/>
        </w:rPr>
        <w:t>ть</w:t>
      </w:r>
      <w:r w:rsidRPr="006E1CB1">
        <w:rPr>
          <w:rFonts w:ascii="Times New Roman" w:hAnsi="Times New Roman"/>
          <w:sz w:val="24"/>
          <w:szCs w:val="24"/>
        </w:rPr>
        <w:t>) суть, смысл анализируемой деятельности</w:t>
      </w:r>
      <w:r w:rsidR="009D2EB0" w:rsidRPr="006E1CB1">
        <w:rPr>
          <w:rFonts w:ascii="Times New Roman" w:hAnsi="Times New Roman"/>
          <w:sz w:val="24"/>
          <w:szCs w:val="24"/>
        </w:rPr>
        <w:t xml:space="preserve"> и общие правила управления;</w:t>
      </w:r>
    </w:p>
    <w:p w:rsidR="00BD1067" w:rsidRPr="006E1CB1" w:rsidRDefault="00BD1067" w:rsidP="00BD10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 быть достаточными для всестороннего рассмотрения ситуации;</w:t>
      </w:r>
    </w:p>
    <w:p w:rsidR="00BD1067" w:rsidRPr="006E1CB1" w:rsidRDefault="00BD1067" w:rsidP="00BD10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FD6F79" w:rsidRPr="006E1CB1">
        <w:rPr>
          <w:rFonts w:ascii="Times New Roman" w:hAnsi="Times New Roman"/>
          <w:sz w:val="24"/>
          <w:szCs w:val="24"/>
          <w:lang w:val="en-US"/>
        </w:rPr>
        <w:t> </w:t>
      </w:r>
      <w:r w:rsidR="00FD6F79" w:rsidRPr="006E1CB1">
        <w:rPr>
          <w:rFonts w:ascii="Times New Roman" w:hAnsi="Times New Roman"/>
          <w:sz w:val="24"/>
          <w:szCs w:val="24"/>
        </w:rPr>
        <w:t xml:space="preserve">быть </w:t>
      </w:r>
      <w:proofErr w:type="spellStart"/>
      <w:r w:rsidRPr="006E1CB1">
        <w:rPr>
          <w:rFonts w:ascii="Times New Roman" w:hAnsi="Times New Roman"/>
          <w:sz w:val="24"/>
          <w:szCs w:val="24"/>
        </w:rPr>
        <w:t>безызбыточными</w:t>
      </w:r>
      <w:proofErr w:type="spellEnd"/>
      <w:r w:rsidRPr="006E1CB1">
        <w:rPr>
          <w:rFonts w:ascii="Times New Roman" w:hAnsi="Times New Roman"/>
          <w:sz w:val="24"/>
          <w:szCs w:val="24"/>
        </w:rPr>
        <w:t xml:space="preserve"> </w:t>
      </w:r>
      <w:r w:rsidR="0058422A" w:rsidRPr="006E1CB1">
        <w:rPr>
          <w:rFonts w:ascii="Times New Roman" w:hAnsi="Times New Roman"/>
          <w:sz w:val="24"/>
          <w:szCs w:val="24"/>
        </w:rPr>
        <w:t xml:space="preserve">и </w:t>
      </w:r>
      <w:r w:rsidRPr="006E1CB1">
        <w:rPr>
          <w:rFonts w:ascii="Times New Roman" w:hAnsi="Times New Roman"/>
          <w:sz w:val="24"/>
          <w:szCs w:val="24"/>
        </w:rPr>
        <w:t>оптимальными с точки зрения затрат на проведение аудита;</w:t>
      </w:r>
    </w:p>
    <w:p w:rsidR="009D2EB0" w:rsidRPr="006E1CB1" w:rsidRDefault="009D2EB0" w:rsidP="004F0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E96AB8" w:rsidRPr="006E1CB1">
        <w:rPr>
          <w:rFonts w:ascii="Times New Roman" w:hAnsi="Times New Roman"/>
          <w:sz w:val="24"/>
          <w:szCs w:val="24"/>
        </w:rPr>
        <w:t> </w:t>
      </w:r>
      <w:r w:rsidRPr="006E1CB1">
        <w:rPr>
          <w:rFonts w:ascii="Times New Roman" w:hAnsi="Times New Roman"/>
          <w:sz w:val="24"/>
          <w:szCs w:val="24"/>
        </w:rPr>
        <w:t>быть ясными, однозначн</w:t>
      </w:r>
      <w:r w:rsidR="00A21EBB" w:rsidRPr="006E1CB1">
        <w:rPr>
          <w:rFonts w:ascii="Times New Roman" w:hAnsi="Times New Roman"/>
          <w:sz w:val="24"/>
          <w:szCs w:val="24"/>
        </w:rPr>
        <w:t>о</w:t>
      </w:r>
      <w:r w:rsidRPr="006E1CB1">
        <w:rPr>
          <w:rFonts w:ascii="Times New Roman" w:hAnsi="Times New Roman"/>
          <w:sz w:val="24"/>
          <w:szCs w:val="24"/>
        </w:rPr>
        <w:t xml:space="preserve"> пон</w:t>
      </w:r>
      <w:r w:rsidR="006E5170" w:rsidRPr="006E1CB1">
        <w:rPr>
          <w:rFonts w:ascii="Times New Roman" w:hAnsi="Times New Roman"/>
          <w:sz w:val="24"/>
          <w:szCs w:val="24"/>
        </w:rPr>
        <w:t>имаемыми</w:t>
      </w:r>
      <w:r w:rsidRPr="006E1CB1">
        <w:rPr>
          <w:rFonts w:ascii="Times New Roman" w:hAnsi="Times New Roman"/>
          <w:sz w:val="24"/>
          <w:szCs w:val="24"/>
        </w:rPr>
        <w:t xml:space="preserve"> руководств</w:t>
      </w:r>
      <w:r w:rsidR="006E5170" w:rsidRPr="006E1CB1">
        <w:rPr>
          <w:rFonts w:ascii="Times New Roman" w:hAnsi="Times New Roman"/>
          <w:sz w:val="24"/>
          <w:szCs w:val="24"/>
        </w:rPr>
        <w:t>ом</w:t>
      </w:r>
      <w:r w:rsidRPr="006E1CB1">
        <w:rPr>
          <w:rFonts w:ascii="Times New Roman" w:hAnsi="Times New Roman"/>
          <w:sz w:val="24"/>
          <w:szCs w:val="24"/>
        </w:rPr>
        <w:t xml:space="preserve"> города</w:t>
      </w:r>
      <w:r w:rsidR="005603EA" w:rsidRPr="006E1CB1">
        <w:rPr>
          <w:rFonts w:ascii="Times New Roman" w:hAnsi="Times New Roman"/>
          <w:sz w:val="24"/>
          <w:szCs w:val="24"/>
        </w:rPr>
        <w:t>, специалистами</w:t>
      </w:r>
      <w:r w:rsidR="00EC7C2E" w:rsidRPr="006E1CB1">
        <w:rPr>
          <w:rFonts w:ascii="Times New Roman" w:hAnsi="Times New Roman"/>
          <w:sz w:val="24"/>
          <w:szCs w:val="24"/>
        </w:rPr>
        <w:t xml:space="preserve"> </w:t>
      </w:r>
      <w:r w:rsidR="00957562" w:rsidRPr="006E1CB1">
        <w:rPr>
          <w:rFonts w:ascii="Times New Roman" w:hAnsi="Times New Roman"/>
          <w:sz w:val="24"/>
          <w:szCs w:val="24"/>
        </w:rPr>
        <w:t xml:space="preserve">муниципальных </w:t>
      </w:r>
      <w:r w:rsidR="00EC7C2E" w:rsidRPr="006E1CB1">
        <w:rPr>
          <w:rFonts w:ascii="Times New Roman" w:hAnsi="Times New Roman"/>
          <w:sz w:val="24"/>
          <w:szCs w:val="24"/>
        </w:rPr>
        <w:t>органов и организаций</w:t>
      </w:r>
      <w:r w:rsidR="005603EA" w:rsidRPr="006E1CB1">
        <w:rPr>
          <w:rFonts w:ascii="Times New Roman" w:hAnsi="Times New Roman"/>
          <w:sz w:val="24"/>
          <w:szCs w:val="24"/>
        </w:rPr>
        <w:t>,</w:t>
      </w:r>
      <w:r w:rsidRPr="006E1CB1">
        <w:rPr>
          <w:rFonts w:ascii="Times New Roman" w:hAnsi="Times New Roman"/>
          <w:sz w:val="24"/>
          <w:szCs w:val="24"/>
        </w:rPr>
        <w:t xml:space="preserve"> </w:t>
      </w:r>
      <w:r w:rsidR="005603EA" w:rsidRPr="006E1CB1">
        <w:rPr>
          <w:rFonts w:ascii="Times New Roman" w:hAnsi="Times New Roman"/>
          <w:sz w:val="24"/>
          <w:szCs w:val="24"/>
        </w:rPr>
        <w:t xml:space="preserve">участниками </w:t>
      </w:r>
      <w:r w:rsidRPr="006E1CB1">
        <w:rPr>
          <w:rFonts w:ascii="Times New Roman" w:hAnsi="Times New Roman"/>
          <w:sz w:val="24"/>
          <w:szCs w:val="24"/>
        </w:rPr>
        <w:t>общественн</w:t>
      </w:r>
      <w:r w:rsidR="005603EA" w:rsidRPr="006E1CB1">
        <w:rPr>
          <w:rFonts w:ascii="Times New Roman" w:hAnsi="Times New Roman"/>
          <w:sz w:val="24"/>
          <w:szCs w:val="24"/>
        </w:rPr>
        <w:t>ы</w:t>
      </w:r>
      <w:r w:rsidR="00874B07" w:rsidRPr="006E1CB1">
        <w:rPr>
          <w:rFonts w:ascii="Times New Roman" w:hAnsi="Times New Roman"/>
          <w:sz w:val="24"/>
          <w:szCs w:val="24"/>
        </w:rPr>
        <w:t>х</w:t>
      </w:r>
      <w:r w:rsidR="005603EA" w:rsidRPr="006E1CB1">
        <w:rPr>
          <w:rFonts w:ascii="Times New Roman" w:hAnsi="Times New Roman"/>
          <w:sz w:val="24"/>
          <w:szCs w:val="24"/>
        </w:rPr>
        <w:t xml:space="preserve"> объединени</w:t>
      </w:r>
      <w:r w:rsidR="00874B07" w:rsidRPr="006E1CB1">
        <w:rPr>
          <w:rFonts w:ascii="Times New Roman" w:hAnsi="Times New Roman"/>
          <w:sz w:val="24"/>
          <w:szCs w:val="24"/>
        </w:rPr>
        <w:t>й</w:t>
      </w:r>
      <w:r w:rsidR="005603EA" w:rsidRPr="006E1CB1">
        <w:rPr>
          <w:rFonts w:ascii="Times New Roman" w:hAnsi="Times New Roman"/>
          <w:sz w:val="24"/>
          <w:szCs w:val="24"/>
        </w:rPr>
        <w:t xml:space="preserve"> и организаци</w:t>
      </w:r>
      <w:r w:rsidR="00874B07" w:rsidRPr="006E1CB1">
        <w:rPr>
          <w:rFonts w:ascii="Times New Roman" w:hAnsi="Times New Roman"/>
          <w:sz w:val="24"/>
          <w:szCs w:val="24"/>
        </w:rPr>
        <w:t>й</w:t>
      </w:r>
      <w:r w:rsidR="00EC7C2E" w:rsidRPr="006E1CB1">
        <w:rPr>
          <w:rFonts w:ascii="Times New Roman" w:hAnsi="Times New Roman"/>
          <w:sz w:val="24"/>
          <w:szCs w:val="24"/>
        </w:rPr>
        <w:t xml:space="preserve"> в городе </w:t>
      </w:r>
      <w:r w:rsidR="007C4165" w:rsidRPr="006E1CB1">
        <w:rPr>
          <w:rFonts w:ascii="Times New Roman" w:hAnsi="Times New Roman"/>
          <w:sz w:val="24"/>
          <w:szCs w:val="24"/>
        </w:rPr>
        <w:t>Обнинске</w:t>
      </w:r>
      <w:r w:rsidR="006E5170" w:rsidRPr="006E1CB1">
        <w:rPr>
          <w:rFonts w:ascii="Times New Roman" w:hAnsi="Times New Roman"/>
          <w:sz w:val="24"/>
          <w:szCs w:val="24"/>
        </w:rPr>
        <w:t>;</w:t>
      </w:r>
    </w:p>
    <w:p w:rsidR="00245EC5" w:rsidRPr="006E1CB1" w:rsidRDefault="00245EC5" w:rsidP="004F0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– не противоречить требованиям </w:t>
      </w:r>
      <w:r w:rsidR="00957562" w:rsidRPr="006E1CB1">
        <w:rPr>
          <w:rFonts w:ascii="Times New Roman" w:hAnsi="Times New Roman"/>
          <w:sz w:val="24"/>
          <w:szCs w:val="24"/>
        </w:rPr>
        <w:t xml:space="preserve">законов и </w:t>
      </w:r>
      <w:r w:rsidRPr="006E1CB1">
        <w:rPr>
          <w:rFonts w:ascii="Times New Roman" w:hAnsi="Times New Roman"/>
          <w:sz w:val="24"/>
          <w:szCs w:val="24"/>
        </w:rPr>
        <w:t>нормативных правовых актов.</w:t>
      </w:r>
    </w:p>
    <w:p w:rsidR="00005729" w:rsidRPr="006E1CB1" w:rsidRDefault="00142A91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lastRenderedPageBreak/>
        <w:t>Проект</w:t>
      </w:r>
      <w:r w:rsidR="009B3CF3" w:rsidRPr="006E1CB1">
        <w:rPr>
          <w:rFonts w:ascii="Times New Roman" w:hAnsi="Times New Roman"/>
          <w:sz w:val="24"/>
          <w:szCs w:val="24"/>
        </w:rPr>
        <w:t xml:space="preserve"> переч</w:t>
      </w:r>
      <w:r w:rsidRPr="006E1CB1">
        <w:rPr>
          <w:rFonts w:ascii="Times New Roman" w:hAnsi="Times New Roman"/>
          <w:sz w:val="24"/>
          <w:szCs w:val="24"/>
        </w:rPr>
        <w:t>ня</w:t>
      </w:r>
      <w:r w:rsidR="009B3CF3" w:rsidRPr="006E1CB1">
        <w:rPr>
          <w:rFonts w:ascii="Times New Roman" w:hAnsi="Times New Roman"/>
          <w:sz w:val="24"/>
          <w:szCs w:val="24"/>
        </w:rPr>
        <w:t xml:space="preserve"> </w:t>
      </w:r>
      <w:r w:rsidR="00787983" w:rsidRPr="006E1CB1">
        <w:rPr>
          <w:rFonts w:ascii="Times New Roman" w:hAnsi="Times New Roman"/>
          <w:sz w:val="24"/>
          <w:szCs w:val="24"/>
        </w:rPr>
        <w:t xml:space="preserve">критериев </w:t>
      </w:r>
      <w:r w:rsidR="006C223B" w:rsidRPr="006E1CB1">
        <w:rPr>
          <w:rFonts w:ascii="Times New Roman" w:hAnsi="Times New Roman"/>
          <w:sz w:val="24"/>
          <w:szCs w:val="24"/>
        </w:rPr>
        <w:t>и показателей</w:t>
      </w:r>
      <w:r w:rsidRPr="006E1CB1">
        <w:rPr>
          <w:rFonts w:ascii="Times New Roman" w:hAnsi="Times New Roman"/>
          <w:sz w:val="24"/>
          <w:szCs w:val="24"/>
        </w:rPr>
        <w:t>, предполагаемых к использованию</w:t>
      </w:r>
      <w:r w:rsidR="006C223B" w:rsidRPr="006E1CB1">
        <w:rPr>
          <w:rFonts w:ascii="Times New Roman" w:hAnsi="Times New Roman"/>
          <w:sz w:val="24"/>
          <w:szCs w:val="24"/>
        </w:rPr>
        <w:t xml:space="preserve"> </w:t>
      </w:r>
      <w:r w:rsidRPr="006E1CB1">
        <w:rPr>
          <w:rFonts w:ascii="Times New Roman" w:hAnsi="Times New Roman"/>
          <w:sz w:val="24"/>
          <w:szCs w:val="24"/>
        </w:rPr>
        <w:t xml:space="preserve">для оценки эффективности использования </w:t>
      </w:r>
      <w:r w:rsidR="00957562" w:rsidRPr="006E1CB1">
        <w:rPr>
          <w:rFonts w:ascii="Times New Roman" w:hAnsi="Times New Roman"/>
          <w:sz w:val="24"/>
          <w:szCs w:val="24"/>
        </w:rPr>
        <w:t>бюджетных</w:t>
      </w:r>
      <w:r w:rsidRPr="006E1CB1">
        <w:rPr>
          <w:rFonts w:ascii="Times New Roman" w:hAnsi="Times New Roman"/>
          <w:sz w:val="24"/>
          <w:szCs w:val="24"/>
        </w:rPr>
        <w:t xml:space="preserve"> средств, направляется </w:t>
      </w:r>
      <w:r w:rsidR="00B4251F" w:rsidRPr="006E1CB1">
        <w:rPr>
          <w:rFonts w:ascii="Times New Roman" w:hAnsi="Times New Roman"/>
          <w:sz w:val="24"/>
          <w:szCs w:val="24"/>
        </w:rPr>
        <w:t xml:space="preserve">для </w:t>
      </w:r>
      <w:r w:rsidR="0047642D" w:rsidRPr="006E1CB1">
        <w:rPr>
          <w:rFonts w:ascii="Times New Roman" w:hAnsi="Times New Roman"/>
          <w:sz w:val="24"/>
          <w:szCs w:val="24"/>
        </w:rPr>
        <w:t>возможного</w:t>
      </w:r>
      <w:r w:rsidR="00B4251F" w:rsidRPr="006E1CB1">
        <w:rPr>
          <w:rFonts w:ascii="Times New Roman" w:hAnsi="Times New Roman"/>
          <w:sz w:val="24"/>
          <w:szCs w:val="24"/>
        </w:rPr>
        <w:t xml:space="preserve"> внесения предложений по изменению</w:t>
      </w:r>
      <w:r w:rsidR="003455C1" w:rsidRPr="006E1CB1">
        <w:rPr>
          <w:rStyle w:val="af3"/>
          <w:rFonts w:ascii="Times New Roman" w:hAnsi="Times New Roman"/>
          <w:sz w:val="24"/>
          <w:szCs w:val="24"/>
        </w:rPr>
        <w:footnoteReference w:id="6"/>
      </w:r>
      <w:r w:rsidR="00421A92" w:rsidRPr="006E1CB1">
        <w:rPr>
          <w:rFonts w:ascii="Times New Roman" w:hAnsi="Times New Roman"/>
          <w:sz w:val="24"/>
          <w:szCs w:val="24"/>
        </w:rPr>
        <w:t xml:space="preserve"> </w:t>
      </w:r>
      <w:r w:rsidR="00481C85" w:rsidRPr="006E1CB1">
        <w:rPr>
          <w:rFonts w:ascii="Times New Roman" w:hAnsi="Times New Roman"/>
          <w:sz w:val="24"/>
          <w:szCs w:val="24"/>
        </w:rPr>
        <w:t>руководству пр</w:t>
      </w:r>
      <w:r w:rsidR="00205DB2" w:rsidRPr="006E1CB1">
        <w:rPr>
          <w:rFonts w:ascii="Times New Roman" w:hAnsi="Times New Roman"/>
          <w:sz w:val="24"/>
          <w:szCs w:val="24"/>
        </w:rPr>
        <w:t xml:space="preserve">оверяемых органов и (или) </w:t>
      </w:r>
      <w:r w:rsidR="00C86257" w:rsidRPr="006E1CB1">
        <w:rPr>
          <w:rFonts w:ascii="Times New Roman" w:hAnsi="Times New Roman"/>
          <w:sz w:val="24"/>
          <w:szCs w:val="24"/>
        </w:rPr>
        <w:t xml:space="preserve">в </w:t>
      </w:r>
      <w:r w:rsidR="007C4165" w:rsidRPr="006E1CB1">
        <w:rPr>
          <w:rFonts w:ascii="Times New Roman" w:hAnsi="Times New Roman"/>
          <w:sz w:val="24"/>
          <w:szCs w:val="24"/>
        </w:rPr>
        <w:t>Администрацию города Обнинска</w:t>
      </w:r>
      <w:r w:rsidR="00700CD7" w:rsidRPr="006E1CB1">
        <w:rPr>
          <w:rFonts w:ascii="Times New Roman" w:hAnsi="Times New Roman"/>
          <w:sz w:val="24"/>
          <w:szCs w:val="24"/>
        </w:rPr>
        <w:t>.</w:t>
      </w:r>
      <w:r w:rsidR="007A4C9E" w:rsidRPr="006E1CB1">
        <w:rPr>
          <w:rFonts w:ascii="Times New Roman" w:hAnsi="Times New Roman"/>
          <w:sz w:val="24"/>
          <w:szCs w:val="24"/>
        </w:rPr>
        <w:t xml:space="preserve"> </w:t>
      </w:r>
    </w:p>
    <w:p w:rsidR="00142A91" w:rsidRPr="006E1CB1" w:rsidRDefault="008D623C" w:rsidP="00757D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E1CB1">
        <w:rPr>
          <w:rFonts w:ascii="Times New Roman" w:hAnsi="Times New Roman"/>
          <w:spacing w:val="-2"/>
          <w:sz w:val="24"/>
          <w:szCs w:val="24"/>
        </w:rPr>
        <w:t>Руководитель контрольного мероприятия рассматривает в</w:t>
      </w:r>
      <w:r w:rsidR="00E973B7" w:rsidRPr="006E1CB1">
        <w:rPr>
          <w:rFonts w:ascii="Times New Roman" w:hAnsi="Times New Roman"/>
          <w:spacing w:val="-2"/>
          <w:sz w:val="24"/>
          <w:szCs w:val="24"/>
        </w:rPr>
        <w:t>се внесенные предложения</w:t>
      </w:r>
      <w:r w:rsidR="001D46A3" w:rsidRPr="006E1C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74CCA" w:rsidRPr="006E1CB1">
        <w:rPr>
          <w:rFonts w:ascii="Times New Roman" w:hAnsi="Times New Roman"/>
          <w:spacing w:val="-2"/>
          <w:sz w:val="24"/>
          <w:szCs w:val="24"/>
        </w:rPr>
        <w:t>и</w:t>
      </w:r>
      <w:r w:rsidR="001D46A3" w:rsidRPr="006E1CB1">
        <w:rPr>
          <w:rFonts w:ascii="Times New Roman" w:hAnsi="Times New Roman"/>
          <w:spacing w:val="-2"/>
          <w:sz w:val="24"/>
          <w:szCs w:val="24"/>
        </w:rPr>
        <w:t xml:space="preserve"> принимает меры по обсуждению </w:t>
      </w:r>
      <w:r w:rsidR="001F437C" w:rsidRPr="006E1CB1">
        <w:rPr>
          <w:rFonts w:ascii="Times New Roman" w:hAnsi="Times New Roman"/>
          <w:spacing w:val="-2"/>
          <w:sz w:val="24"/>
          <w:szCs w:val="24"/>
        </w:rPr>
        <w:t xml:space="preserve">предложений и </w:t>
      </w:r>
      <w:r w:rsidR="005C00D8" w:rsidRPr="006E1CB1">
        <w:rPr>
          <w:rFonts w:ascii="Times New Roman" w:hAnsi="Times New Roman"/>
          <w:spacing w:val="-2"/>
          <w:sz w:val="24"/>
          <w:szCs w:val="24"/>
        </w:rPr>
        <w:t>доработанных с их учетом критериев</w:t>
      </w:r>
      <w:r w:rsidR="005D020A" w:rsidRPr="006E1CB1">
        <w:rPr>
          <w:rFonts w:ascii="Times New Roman" w:hAnsi="Times New Roman"/>
          <w:spacing w:val="-2"/>
          <w:sz w:val="24"/>
          <w:szCs w:val="24"/>
        </w:rPr>
        <w:t xml:space="preserve"> и показателей с соответствующими </w:t>
      </w:r>
      <w:r w:rsidR="007C4165" w:rsidRPr="006E1CB1">
        <w:rPr>
          <w:rFonts w:ascii="Times New Roman" w:hAnsi="Times New Roman"/>
          <w:spacing w:val="-2"/>
          <w:sz w:val="24"/>
          <w:szCs w:val="24"/>
        </w:rPr>
        <w:t>муниципальными</w:t>
      </w:r>
      <w:r w:rsidR="005D020A" w:rsidRPr="006E1CB1">
        <w:rPr>
          <w:rFonts w:ascii="Times New Roman" w:hAnsi="Times New Roman"/>
          <w:spacing w:val="-2"/>
          <w:sz w:val="24"/>
          <w:szCs w:val="24"/>
        </w:rPr>
        <w:t xml:space="preserve"> органами города </w:t>
      </w:r>
      <w:r w:rsidR="007C4165" w:rsidRPr="006E1CB1">
        <w:rPr>
          <w:rFonts w:ascii="Times New Roman" w:hAnsi="Times New Roman"/>
          <w:spacing w:val="-2"/>
          <w:sz w:val="24"/>
          <w:szCs w:val="24"/>
        </w:rPr>
        <w:t>Обнинска</w:t>
      </w:r>
      <w:r w:rsidR="00E973B7" w:rsidRPr="006E1CB1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C653D6" w:rsidRPr="006E1CB1">
        <w:rPr>
          <w:rFonts w:ascii="Times New Roman" w:hAnsi="Times New Roman"/>
          <w:spacing w:val="-2"/>
          <w:sz w:val="24"/>
          <w:szCs w:val="24"/>
        </w:rPr>
        <w:t xml:space="preserve">Окончательное решение о применении критериев и показателей эффективности </w:t>
      </w:r>
      <w:r w:rsidR="00E304F0" w:rsidRPr="006E1CB1">
        <w:rPr>
          <w:rFonts w:ascii="Times New Roman" w:hAnsi="Times New Roman"/>
          <w:spacing w:val="-2"/>
          <w:sz w:val="24"/>
          <w:szCs w:val="24"/>
        </w:rPr>
        <w:t>принимает руководитель</w:t>
      </w:r>
      <w:r w:rsidR="00C653D6" w:rsidRPr="006E1CB1">
        <w:rPr>
          <w:rFonts w:ascii="Times New Roman" w:hAnsi="Times New Roman"/>
          <w:spacing w:val="-2"/>
          <w:sz w:val="24"/>
          <w:szCs w:val="24"/>
        </w:rPr>
        <w:t xml:space="preserve"> контрольного мероприятия.</w:t>
      </w:r>
    </w:p>
    <w:p w:rsidR="00C70419" w:rsidRPr="006E1CB1" w:rsidRDefault="00F35F4E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В отчете </w:t>
      </w:r>
      <w:r w:rsidR="005141A7" w:rsidRPr="006E1CB1">
        <w:rPr>
          <w:rFonts w:ascii="Times New Roman" w:hAnsi="Times New Roman"/>
          <w:spacing w:val="-2"/>
          <w:sz w:val="24"/>
          <w:szCs w:val="24"/>
        </w:rPr>
        <w:t xml:space="preserve">по результатам контрольного мероприятия (далее – отчет) </w:t>
      </w:r>
      <w:r w:rsidR="00A75629" w:rsidRPr="006E1CB1">
        <w:rPr>
          <w:rFonts w:ascii="Times New Roman" w:hAnsi="Times New Roman"/>
          <w:sz w:val="24"/>
          <w:szCs w:val="24"/>
        </w:rPr>
        <w:t>отражаются результаты оценки по каждому из критериев и показателей</w:t>
      </w:r>
      <w:r w:rsidR="008A63BA" w:rsidRPr="006E1CB1">
        <w:rPr>
          <w:rFonts w:ascii="Times New Roman" w:hAnsi="Times New Roman"/>
          <w:sz w:val="24"/>
          <w:szCs w:val="24"/>
        </w:rPr>
        <w:t>, утвержденных для его проведения.</w:t>
      </w:r>
      <w:r w:rsidR="004B49E4" w:rsidRPr="006E1CB1">
        <w:rPr>
          <w:rFonts w:ascii="Times New Roman" w:hAnsi="Times New Roman"/>
          <w:sz w:val="24"/>
          <w:szCs w:val="24"/>
        </w:rPr>
        <w:t xml:space="preserve"> Допускается изложение в текстовой части отчета общих оценок с приведением всей </w:t>
      </w:r>
      <w:r w:rsidR="00015CFC" w:rsidRPr="006E1CB1">
        <w:rPr>
          <w:rFonts w:ascii="Times New Roman" w:hAnsi="Times New Roman"/>
          <w:sz w:val="24"/>
          <w:szCs w:val="24"/>
        </w:rPr>
        <w:t>необходимой информации в приложении к отчету.</w:t>
      </w:r>
      <w:r w:rsidR="008A63BA" w:rsidRPr="006E1CB1">
        <w:rPr>
          <w:rFonts w:ascii="Times New Roman" w:hAnsi="Times New Roman"/>
          <w:sz w:val="24"/>
          <w:szCs w:val="24"/>
        </w:rPr>
        <w:t xml:space="preserve"> </w:t>
      </w:r>
      <w:r w:rsidR="00184CF4" w:rsidRPr="006E1CB1">
        <w:rPr>
          <w:rFonts w:ascii="Times New Roman" w:hAnsi="Times New Roman"/>
          <w:sz w:val="24"/>
          <w:szCs w:val="24"/>
        </w:rPr>
        <w:t xml:space="preserve">При наличии </w:t>
      </w:r>
      <w:r w:rsidR="00AB1261" w:rsidRPr="006E1CB1">
        <w:rPr>
          <w:rFonts w:ascii="Times New Roman" w:hAnsi="Times New Roman"/>
          <w:spacing w:val="-2"/>
          <w:sz w:val="24"/>
          <w:szCs w:val="24"/>
        </w:rPr>
        <w:t>возражени</w:t>
      </w:r>
      <w:r w:rsidR="00184CF4" w:rsidRPr="006E1CB1">
        <w:rPr>
          <w:rFonts w:ascii="Times New Roman" w:hAnsi="Times New Roman"/>
          <w:spacing w:val="-2"/>
          <w:sz w:val="24"/>
          <w:szCs w:val="24"/>
        </w:rPr>
        <w:t>й</w:t>
      </w:r>
      <w:r w:rsidR="00AB1261" w:rsidRPr="006E1CB1">
        <w:rPr>
          <w:rFonts w:ascii="Times New Roman" w:hAnsi="Times New Roman"/>
          <w:spacing w:val="-2"/>
          <w:sz w:val="24"/>
          <w:szCs w:val="24"/>
        </w:rPr>
        <w:t xml:space="preserve"> и замечани</w:t>
      </w:r>
      <w:r w:rsidR="00184CF4" w:rsidRPr="006E1CB1">
        <w:rPr>
          <w:rFonts w:ascii="Times New Roman" w:hAnsi="Times New Roman"/>
          <w:spacing w:val="-2"/>
          <w:sz w:val="24"/>
          <w:szCs w:val="24"/>
        </w:rPr>
        <w:t>й</w:t>
      </w:r>
      <w:r w:rsidR="00AB1261" w:rsidRPr="006E1C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11AB3" w:rsidRPr="006E1CB1">
        <w:rPr>
          <w:rFonts w:ascii="Times New Roman" w:hAnsi="Times New Roman"/>
          <w:spacing w:val="-2"/>
          <w:sz w:val="24"/>
          <w:szCs w:val="24"/>
        </w:rPr>
        <w:t xml:space="preserve">проверяемых органов и организаций </w:t>
      </w:r>
      <w:r w:rsidR="00AB1261" w:rsidRPr="006E1CB1">
        <w:rPr>
          <w:rFonts w:ascii="Times New Roman" w:hAnsi="Times New Roman"/>
          <w:spacing w:val="-2"/>
          <w:sz w:val="24"/>
          <w:szCs w:val="24"/>
        </w:rPr>
        <w:t>по критериям и (или) показателям, оценкам</w:t>
      </w:r>
      <w:r w:rsidR="008D7C3F" w:rsidRPr="006E1CB1">
        <w:rPr>
          <w:rFonts w:ascii="Times New Roman" w:hAnsi="Times New Roman"/>
          <w:spacing w:val="-2"/>
          <w:sz w:val="24"/>
          <w:szCs w:val="24"/>
        </w:rPr>
        <w:t xml:space="preserve">, выводам </w:t>
      </w:r>
      <w:r w:rsidR="00C11AB3" w:rsidRPr="006E1CB1">
        <w:rPr>
          <w:rFonts w:ascii="Times New Roman" w:hAnsi="Times New Roman"/>
          <w:spacing w:val="-2"/>
          <w:sz w:val="24"/>
          <w:szCs w:val="24"/>
        </w:rPr>
        <w:t>и предложениям</w:t>
      </w:r>
      <w:r w:rsidR="002428B4" w:rsidRPr="006E1CB1">
        <w:rPr>
          <w:rFonts w:ascii="Times New Roman" w:hAnsi="Times New Roman"/>
          <w:spacing w:val="-2"/>
          <w:sz w:val="24"/>
          <w:szCs w:val="24"/>
        </w:rPr>
        <w:t xml:space="preserve"> по результатам аудита эффективности они</w:t>
      </w:r>
      <w:r w:rsidR="00A75629" w:rsidRPr="006E1CB1">
        <w:rPr>
          <w:rFonts w:ascii="Times New Roman" w:hAnsi="Times New Roman"/>
          <w:sz w:val="24"/>
          <w:szCs w:val="24"/>
        </w:rPr>
        <w:t xml:space="preserve"> </w:t>
      </w:r>
      <w:r w:rsidR="002428B4" w:rsidRPr="006E1CB1">
        <w:rPr>
          <w:rFonts w:ascii="Times New Roman" w:hAnsi="Times New Roman"/>
          <w:spacing w:val="-2"/>
          <w:sz w:val="24"/>
          <w:szCs w:val="24"/>
        </w:rPr>
        <w:t>отражаются в</w:t>
      </w:r>
      <w:r w:rsidR="00184CF4" w:rsidRPr="006E1CB1">
        <w:rPr>
          <w:rFonts w:ascii="Times New Roman" w:hAnsi="Times New Roman"/>
          <w:spacing w:val="-2"/>
          <w:sz w:val="24"/>
          <w:szCs w:val="24"/>
        </w:rPr>
        <w:t xml:space="preserve"> отчете </w:t>
      </w:r>
      <w:r w:rsidR="002428B4" w:rsidRPr="006E1CB1">
        <w:rPr>
          <w:rFonts w:ascii="Times New Roman" w:hAnsi="Times New Roman"/>
          <w:spacing w:val="-2"/>
          <w:sz w:val="24"/>
          <w:szCs w:val="24"/>
        </w:rPr>
        <w:t>(приложении к отчету).</w:t>
      </w:r>
    </w:p>
    <w:p w:rsidR="006C223B" w:rsidRPr="006E1CB1" w:rsidRDefault="009A50BF" w:rsidP="0072619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B1">
        <w:rPr>
          <w:rFonts w:ascii="Times New Roman" w:hAnsi="Times New Roman"/>
          <w:sz w:val="24"/>
          <w:szCs w:val="24"/>
          <w:lang w:eastAsia="ru-RU"/>
        </w:rPr>
        <w:t xml:space="preserve">Если в ходе аудита эффективности получены какие-либо фактические данные или выявлены проблемы, которые не могут быть оценены с точки зрения утвержденных </w:t>
      </w:r>
      <w:r w:rsidR="00A1178A" w:rsidRPr="006E1CB1">
        <w:rPr>
          <w:rFonts w:ascii="Times New Roman" w:hAnsi="Times New Roman"/>
          <w:sz w:val="24"/>
          <w:szCs w:val="24"/>
          <w:lang w:eastAsia="ru-RU"/>
        </w:rPr>
        <w:t xml:space="preserve">для его проведения </w:t>
      </w:r>
      <w:r w:rsidRPr="006E1CB1">
        <w:rPr>
          <w:rFonts w:ascii="Times New Roman" w:hAnsi="Times New Roman"/>
          <w:sz w:val="24"/>
          <w:szCs w:val="24"/>
          <w:lang w:eastAsia="ru-RU"/>
        </w:rPr>
        <w:t xml:space="preserve">критериев и показателей эффективности, проводится дополнительное изучение вопроса, </w:t>
      </w:r>
      <w:r w:rsidR="0014573B" w:rsidRPr="006E1CB1">
        <w:rPr>
          <w:rFonts w:ascii="Times New Roman" w:hAnsi="Times New Roman"/>
          <w:sz w:val="24"/>
          <w:szCs w:val="24"/>
          <w:lang w:eastAsia="ru-RU"/>
        </w:rPr>
        <w:t xml:space="preserve">обсуждение его </w:t>
      </w:r>
      <w:r w:rsidR="00A1178A" w:rsidRPr="006E1CB1">
        <w:rPr>
          <w:rFonts w:ascii="Times New Roman" w:hAnsi="Times New Roman"/>
          <w:sz w:val="24"/>
          <w:szCs w:val="24"/>
          <w:lang w:eastAsia="ru-RU"/>
        </w:rPr>
        <w:t>с</w:t>
      </w:r>
      <w:r w:rsidR="0014573B" w:rsidRPr="006E1CB1">
        <w:rPr>
          <w:rFonts w:ascii="Times New Roman" w:hAnsi="Times New Roman"/>
          <w:sz w:val="24"/>
          <w:szCs w:val="24"/>
          <w:lang w:eastAsia="ru-RU"/>
        </w:rPr>
        <w:t xml:space="preserve"> руководством </w:t>
      </w:r>
      <w:r w:rsidR="00C11AB3" w:rsidRPr="006E1CB1">
        <w:rPr>
          <w:rFonts w:ascii="Times New Roman" w:hAnsi="Times New Roman"/>
          <w:spacing w:val="-2"/>
          <w:sz w:val="24"/>
          <w:szCs w:val="24"/>
        </w:rPr>
        <w:t>проверяемых органов и организаций</w:t>
      </w:r>
      <w:r w:rsidR="00A1178A" w:rsidRPr="006E1CB1">
        <w:rPr>
          <w:rFonts w:ascii="Times New Roman" w:hAnsi="Times New Roman"/>
          <w:sz w:val="24"/>
          <w:szCs w:val="24"/>
        </w:rPr>
        <w:t xml:space="preserve">. </w:t>
      </w:r>
      <w:r w:rsidR="00453B1C" w:rsidRPr="006E1CB1">
        <w:rPr>
          <w:rFonts w:ascii="Times New Roman" w:hAnsi="Times New Roman"/>
          <w:sz w:val="24"/>
          <w:szCs w:val="24"/>
          <w:lang w:eastAsia="ru-RU"/>
        </w:rPr>
        <w:t>Соответствующие факты отражаются в акте, а сделанные на их основе оценки и выводы в отчете как дополнительно полученные данные.</w:t>
      </w:r>
    </w:p>
    <w:p w:rsidR="00390ECB" w:rsidRPr="006E1CB1" w:rsidRDefault="00CD5DC2" w:rsidP="006E1CB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 </w:t>
      </w:r>
      <w:r w:rsidR="00C6042A" w:rsidRPr="006E1CB1">
        <w:rPr>
          <w:rFonts w:ascii="Times New Roman" w:hAnsi="Times New Roman"/>
          <w:sz w:val="24"/>
          <w:szCs w:val="24"/>
        </w:rPr>
        <w:t xml:space="preserve">Оценка </w:t>
      </w:r>
      <w:r w:rsidR="0072619A" w:rsidRPr="006E1CB1">
        <w:rPr>
          <w:rFonts w:ascii="Times New Roman" w:hAnsi="Times New Roman"/>
          <w:sz w:val="24"/>
          <w:szCs w:val="24"/>
        </w:rPr>
        <w:t xml:space="preserve">эффективности отдельных операций </w:t>
      </w:r>
      <w:r w:rsidR="00AA2700" w:rsidRPr="006E1CB1">
        <w:rPr>
          <w:rFonts w:ascii="Times New Roman" w:hAnsi="Times New Roman"/>
          <w:sz w:val="24"/>
          <w:szCs w:val="24"/>
        </w:rPr>
        <w:t xml:space="preserve">с </w:t>
      </w:r>
      <w:r w:rsidR="007C4165" w:rsidRPr="006E1CB1">
        <w:rPr>
          <w:rFonts w:ascii="Times New Roman" w:hAnsi="Times New Roman"/>
          <w:sz w:val="24"/>
          <w:szCs w:val="24"/>
        </w:rPr>
        <w:t>бюджетными</w:t>
      </w:r>
      <w:r w:rsidR="00AA2700" w:rsidRPr="006E1CB1">
        <w:rPr>
          <w:rFonts w:ascii="Times New Roman" w:hAnsi="Times New Roman"/>
          <w:sz w:val="24"/>
          <w:szCs w:val="24"/>
        </w:rPr>
        <w:t xml:space="preserve"> средствами </w:t>
      </w:r>
      <w:r w:rsidR="00250806" w:rsidRPr="006E1CB1">
        <w:rPr>
          <w:rFonts w:ascii="Times New Roman" w:hAnsi="Times New Roman"/>
          <w:sz w:val="24"/>
          <w:szCs w:val="24"/>
        </w:rPr>
        <w:t xml:space="preserve">проверяемого органа или организации </w:t>
      </w:r>
      <w:r w:rsidR="00A20AD6" w:rsidRPr="006E1CB1">
        <w:rPr>
          <w:rFonts w:ascii="Times New Roman" w:hAnsi="Times New Roman"/>
          <w:sz w:val="24"/>
          <w:szCs w:val="24"/>
        </w:rPr>
        <w:t xml:space="preserve">осуществляется </w:t>
      </w:r>
      <w:r w:rsidR="00250806" w:rsidRPr="006E1CB1">
        <w:rPr>
          <w:rFonts w:ascii="Times New Roman" w:hAnsi="Times New Roman"/>
          <w:sz w:val="24"/>
          <w:szCs w:val="24"/>
        </w:rPr>
        <w:t xml:space="preserve">с </w:t>
      </w:r>
      <w:r w:rsidR="00332756" w:rsidRPr="006E1CB1">
        <w:rPr>
          <w:rFonts w:ascii="Times New Roman" w:hAnsi="Times New Roman"/>
          <w:sz w:val="24"/>
          <w:szCs w:val="24"/>
        </w:rPr>
        <w:t xml:space="preserve">использованием критериев и </w:t>
      </w:r>
      <w:r w:rsidR="003C642C" w:rsidRPr="006E1CB1">
        <w:rPr>
          <w:rFonts w:ascii="Times New Roman" w:hAnsi="Times New Roman"/>
          <w:sz w:val="24"/>
          <w:szCs w:val="24"/>
        </w:rPr>
        <w:t>показателей из состава общих критериев,</w:t>
      </w:r>
      <w:r w:rsidR="00344DF7" w:rsidRPr="006E1CB1">
        <w:rPr>
          <w:rFonts w:ascii="Times New Roman" w:hAnsi="Times New Roman"/>
          <w:sz w:val="24"/>
          <w:szCs w:val="24"/>
        </w:rPr>
        <w:t xml:space="preserve"> и показателей эффективности операций</w:t>
      </w:r>
      <w:r w:rsidR="00250806" w:rsidRPr="006E1CB1">
        <w:rPr>
          <w:rFonts w:ascii="Times New Roman" w:hAnsi="Times New Roman"/>
          <w:sz w:val="24"/>
          <w:szCs w:val="24"/>
        </w:rPr>
        <w:t>, приведенных в приложении</w:t>
      </w:r>
      <w:r w:rsidR="00B40F9F" w:rsidRPr="006E1CB1">
        <w:rPr>
          <w:rFonts w:ascii="Times New Roman" w:hAnsi="Times New Roman"/>
          <w:sz w:val="24"/>
          <w:szCs w:val="24"/>
        </w:rPr>
        <w:t> 2</w:t>
      </w:r>
      <w:r w:rsidR="00250806" w:rsidRPr="006E1CB1">
        <w:rPr>
          <w:rFonts w:ascii="Times New Roman" w:hAnsi="Times New Roman"/>
          <w:sz w:val="24"/>
          <w:szCs w:val="24"/>
        </w:rPr>
        <w:t>.</w:t>
      </w:r>
      <w:r w:rsidR="009D04F6" w:rsidRPr="006E1CB1">
        <w:rPr>
          <w:rFonts w:ascii="Times New Roman" w:hAnsi="Times New Roman"/>
          <w:sz w:val="24"/>
          <w:szCs w:val="24"/>
        </w:rPr>
        <w:t xml:space="preserve"> </w:t>
      </w:r>
      <w:r w:rsidR="003E40CA" w:rsidRPr="006E1CB1">
        <w:rPr>
          <w:rFonts w:ascii="Times New Roman" w:hAnsi="Times New Roman"/>
          <w:sz w:val="24"/>
          <w:szCs w:val="24"/>
        </w:rPr>
        <w:t>Обсужден</w:t>
      </w:r>
      <w:r w:rsidR="00427584" w:rsidRPr="006E1CB1">
        <w:rPr>
          <w:rFonts w:ascii="Times New Roman" w:hAnsi="Times New Roman"/>
          <w:sz w:val="24"/>
          <w:szCs w:val="24"/>
        </w:rPr>
        <w:t>и</w:t>
      </w:r>
      <w:r w:rsidR="00E874D7" w:rsidRPr="006E1CB1">
        <w:rPr>
          <w:rFonts w:ascii="Times New Roman" w:hAnsi="Times New Roman"/>
          <w:sz w:val="24"/>
          <w:szCs w:val="24"/>
        </w:rPr>
        <w:t>е</w:t>
      </w:r>
      <w:r w:rsidR="00427584" w:rsidRPr="006E1CB1">
        <w:rPr>
          <w:rFonts w:ascii="Times New Roman" w:hAnsi="Times New Roman"/>
          <w:sz w:val="24"/>
          <w:szCs w:val="24"/>
        </w:rPr>
        <w:t xml:space="preserve"> указанных критериев с руководством проверяемого органа или организации </w:t>
      </w:r>
      <w:r w:rsidR="00E874D7" w:rsidRPr="006E1CB1">
        <w:rPr>
          <w:rFonts w:ascii="Times New Roman" w:hAnsi="Times New Roman"/>
          <w:sz w:val="24"/>
          <w:szCs w:val="24"/>
        </w:rPr>
        <w:t>не требуется.</w:t>
      </w:r>
    </w:p>
    <w:p w:rsidR="008C4963" w:rsidRPr="006E1CB1" w:rsidRDefault="008C4963" w:rsidP="008C496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33173" w:rsidRPr="006E1CB1" w:rsidRDefault="00BC3085" w:rsidP="001A40B0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bookmarkStart w:id="7" w:name="_Toc424050361"/>
      <w:r w:rsidRPr="006E1CB1">
        <w:rPr>
          <w:rFonts w:ascii="Times New Roman" w:hAnsi="Times New Roman"/>
          <w:sz w:val="24"/>
          <w:szCs w:val="24"/>
          <w:lang w:val="ru-RU" w:eastAsia="ru-RU"/>
        </w:rPr>
        <w:t xml:space="preserve">Предложения </w:t>
      </w:r>
      <w:r w:rsidR="00515900" w:rsidRPr="006E1CB1">
        <w:rPr>
          <w:rFonts w:ascii="Times New Roman" w:hAnsi="Times New Roman"/>
          <w:sz w:val="24"/>
          <w:szCs w:val="24"/>
          <w:lang w:val="ru-RU" w:eastAsia="ru-RU"/>
        </w:rPr>
        <w:t>по</w:t>
      </w:r>
      <w:r w:rsidR="00C33173" w:rsidRPr="006E1CB1">
        <w:rPr>
          <w:rFonts w:ascii="Times New Roman" w:hAnsi="Times New Roman"/>
          <w:sz w:val="24"/>
          <w:szCs w:val="24"/>
          <w:lang w:eastAsia="ru-RU"/>
        </w:rPr>
        <w:t xml:space="preserve"> результат</w:t>
      </w:r>
      <w:r w:rsidR="00515900" w:rsidRPr="006E1CB1">
        <w:rPr>
          <w:rFonts w:ascii="Times New Roman" w:hAnsi="Times New Roman"/>
          <w:sz w:val="24"/>
          <w:szCs w:val="24"/>
          <w:lang w:val="ru-RU" w:eastAsia="ru-RU"/>
        </w:rPr>
        <w:t>ам</w:t>
      </w:r>
      <w:r w:rsidR="00C33173" w:rsidRPr="006E1CB1">
        <w:rPr>
          <w:rFonts w:ascii="Times New Roman" w:hAnsi="Times New Roman"/>
          <w:sz w:val="24"/>
          <w:szCs w:val="24"/>
          <w:lang w:eastAsia="ru-RU"/>
        </w:rPr>
        <w:t xml:space="preserve"> аудита эффективности</w:t>
      </w:r>
      <w:bookmarkEnd w:id="7"/>
    </w:p>
    <w:p w:rsidR="004566B2" w:rsidRPr="006E1CB1" w:rsidRDefault="004566B2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B1">
        <w:rPr>
          <w:rFonts w:ascii="Times New Roman" w:hAnsi="Times New Roman"/>
          <w:sz w:val="24"/>
          <w:szCs w:val="24"/>
        </w:rPr>
        <w:t xml:space="preserve">Содержание </w:t>
      </w:r>
      <w:r w:rsidR="00BC3085" w:rsidRPr="006E1CB1">
        <w:rPr>
          <w:rFonts w:ascii="Times New Roman" w:hAnsi="Times New Roman"/>
          <w:sz w:val="24"/>
          <w:szCs w:val="24"/>
        </w:rPr>
        <w:t xml:space="preserve">предложений </w:t>
      </w:r>
      <w:r w:rsidRPr="006E1CB1">
        <w:rPr>
          <w:rFonts w:ascii="Times New Roman" w:hAnsi="Times New Roman"/>
          <w:sz w:val="24"/>
          <w:szCs w:val="24"/>
        </w:rPr>
        <w:t>должно основываться на изложенных в отчете оценках и выводах.</w:t>
      </w:r>
    </w:p>
    <w:p w:rsidR="00894BB4" w:rsidRPr="006E1CB1" w:rsidRDefault="00894BB4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B1">
        <w:rPr>
          <w:rFonts w:ascii="Times New Roman" w:hAnsi="Times New Roman"/>
          <w:sz w:val="24"/>
          <w:szCs w:val="24"/>
          <w:lang w:eastAsia="ru-RU"/>
        </w:rPr>
        <w:t>В случае</w:t>
      </w:r>
      <w:r w:rsidR="00CA7871" w:rsidRPr="006E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1787" w:rsidRPr="006E1CB1">
        <w:rPr>
          <w:rFonts w:ascii="Times New Roman" w:hAnsi="Times New Roman"/>
          <w:sz w:val="24"/>
          <w:szCs w:val="24"/>
          <w:lang w:eastAsia="ru-RU"/>
        </w:rPr>
        <w:t>выявлен</w:t>
      </w:r>
      <w:r w:rsidR="00CA7871" w:rsidRPr="006E1CB1">
        <w:rPr>
          <w:rFonts w:ascii="Times New Roman" w:hAnsi="Times New Roman"/>
          <w:sz w:val="24"/>
          <w:szCs w:val="24"/>
          <w:lang w:eastAsia="ru-RU"/>
        </w:rPr>
        <w:t>ия</w:t>
      </w:r>
      <w:r w:rsidR="00171787" w:rsidRPr="006E1CB1">
        <w:rPr>
          <w:rFonts w:ascii="Times New Roman" w:hAnsi="Times New Roman"/>
          <w:sz w:val="24"/>
          <w:szCs w:val="24"/>
          <w:lang w:eastAsia="ru-RU"/>
        </w:rPr>
        <w:t xml:space="preserve"> недостатк</w:t>
      </w:r>
      <w:r w:rsidR="00CA7871" w:rsidRPr="006E1CB1">
        <w:rPr>
          <w:rFonts w:ascii="Times New Roman" w:hAnsi="Times New Roman"/>
          <w:sz w:val="24"/>
          <w:szCs w:val="24"/>
          <w:lang w:eastAsia="ru-RU"/>
        </w:rPr>
        <w:t>ов</w:t>
      </w:r>
      <w:r w:rsidR="00171787" w:rsidRPr="006E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871" w:rsidRPr="006E1CB1">
        <w:rPr>
          <w:rFonts w:ascii="Times New Roman" w:hAnsi="Times New Roman"/>
          <w:sz w:val="24"/>
          <w:szCs w:val="24"/>
          <w:lang w:eastAsia="ru-RU"/>
        </w:rPr>
        <w:t>и (</w:t>
      </w:r>
      <w:r w:rsidR="00171787" w:rsidRPr="006E1CB1">
        <w:rPr>
          <w:rFonts w:ascii="Times New Roman" w:hAnsi="Times New Roman"/>
          <w:sz w:val="24"/>
          <w:szCs w:val="24"/>
          <w:lang w:eastAsia="ru-RU"/>
        </w:rPr>
        <w:t>или</w:t>
      </w:r>
      <w:r w:rsidR="00CA7871" w:rsidRPr="006E1CB1">
        <w:rPr>
          <w:rFonts w:ascii="Times New Roman" w:hAnsi="Times New Roman"/>
          <w:sz w:val="24"/>
          <w:szCs w:val="24"/>
          <w:lang w:eastAsia="ru-RU"/>
        </w:rPr>
        <w:t>)</w:t>
      </w:r>
      <w:r w:rsidR="00171787" w:rsidRPr="006E1CB1">
        <w:rPr>
          <w:rFonts w:ascii="Times New Roman" w:hAnsi="Times New Roman"/>
          <w:sz w:val="24"/>
          <w:szCs w:val="24"/>
          <w:lang w:eastAsia="ru-RU"/>
        </w:rPr>
        <w:t xml:space="preserve"> возможност</w:t>
      </w:r>
      <w:r w:rsidR="00CA7871" w:rsidRPr="006E1CB1">
        <w:rPr>
          <w:rFonts w:ascii="Times New Roman" w:hAnsi="Times New Roman"/>
          <w:sz w:val="24"/>
          <w:szCs w:val="24"/>
          <w:lang w:eastAsia="ru-RU"/>
        </w:rPr>
        <w:t>ей</w:t>
      </w:r>
      <w:r w:rsidR="00171787" w:rsidRPr="006E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5FA" w:rsidRPr="006E1CB1">
        <w:rPr>
          <w:rFonts w:ascii="Times New Roman" w:hAnsi="Times New Roman"/>
          <w:sz w:val="24"/>
          <w:szCs w:val="24"/>
          <w:lang w:eastAsia="ru-RU"/>
        </w:rPr>
        <w:t>улуч</w:t>
      </w:r>
      <w:r w:rsidR="00171787" w:rsidRPr="006E1CB1">
        <w:rPr>
          <w:rFonts w:ascii="Times New Roman" w:hAnsi="Times New Roman"/>
          <w:sz w:val="24"/>
          <w:szCs w:val="24"/>
          <w:lang w:eastAsia="ru-RU"/>
        </w:rPr>
        <w:t>шения</w:t>
      </w:r>
      <w:r w:rsidRPr="006E1CB1">
        <w:rPr>
          <w:rFonts w:ascii="Times New Roman" w:hAnsi="Times New Roman"/>
          <w:sz w:val="24"/>
          <w:szCs w:val="24"/>
          <w:lang w:eastAsia="ru-RU"/>
        </w:rPr>
        <w:t xml:space="preserve"> работы </w:t>
      </w:r>
      <w:r w:rsidR="00BC3085" w:rsidRPr="006E1CB1">
        <w:rPr>
          <w:rFonts w:ascii="Times New Roman" w:hAnsi="Times New Roman"/>
          <w:spacing w:val="-2"/>
          <w:sz w:val="24"/>
          <w:szCs w:val="24"/>
        </w:rPr>
        <w:t>проверяемых органов и организаций</w:t>
      </w:r>
      <w:r w:rsidRPr="006E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38A9" w:rsidRPr="006E1CB1">
        <w:rPr>
          <w:rFonts w:ascii="Times New Roman" w:hAnsi="Times New Roman"/>
          <w:sz w:val="24"/>
          <w:szCs w:val="24"/>
          <w:lang w:eastAsia="ru-RU"/>
        </w:rPr>
        <w:t>в отчете</w:t>
      </w:r>
      <w:r w:rsidR="00CA7871" w:rsidRPr="006E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38A9" w:rsidRPr="006E1CB1">
        <w:rPr>
          <w:rFonts w:ascii="Times New Roman" w:hAnsi="Times New Roman"/>
          <w:sz w:val="24"/>
          <w:szCs w:val="24"/>
          <w:lang w:eastAsia="ru-RU"/>
        </w:rPr>
        <w:t>формулируются</w:t>
      </w:r>
      <w:r w:rsidRPr="006E1CB1">
        <w:rPr>
          <w:rFonts w:ascii="Times New Roman" w:hAnsi="Times New Roman"/>
          <w:sz w:val="24"/>
          <w:szCs w:val="24"/>
          <w:lang w:eastAsia="ru-RU"/>
        </w:rPr>
        <w:t xml:space="preserve"> соответствующие </w:t>
      </w:r>
      <w:r w:rsidR="00BC3085" w:rsidRPr="006E1CB1">
        <w:rPr>
          <w:rFonts w:ascii="Times New Roman" w:hAnsi="Times New Roman"/>
          <w:sz w:val="24"/>
          <w:szCs w:val="24"/>
        </w:rPr>
        <w:t>предложения</w:t>
      </w:r>
      <w:r w:rsidRPr="006E1CB1">
        <w:rPr>
          <w:rFonts w:ascii="Times New Roman" w:hAnsi="Times New Roman"/>
          <w:sz w:val="24"/>
          <w:szCs w:val="24"/>
          <w:lang w:eastAsia="ru-RU"/>
        </w:rPr>
        <w:t>.</w:t>
      </w:r>
      <w:r w:rsidR="0075703E" w:rsidRPr="006E1CB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4BB4" w:rsidRPr="006E1CB1" w:rsidRDefault="00BC3085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 Предложения должны быть:</w:t>
      </w:r>
    </w:p>
    <w:p w:rsidR="00AF35BC" w:rsidRPr="006E1CB1" w:rsidRDefault="00894BB4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384F0A" w:rsidRPr="006E1CB1">
        <w:rPr>
          <w:rFonts w:ascii="Times New Roman" w:hAnsi="Times New Roman"/>
          <w:sz w:val="24"/>
          <w:szCs w:val="24"/>
        </w:rPr>
        <w:t> </w:t>
      </w:r>
      <w:r w:rsidRPr="006E1CB1">
        <w:rPr>
          <w:rFonts w:ascii="Times New Roman" w:hAnsi="Times New Roman"/>
          <w:sz w:val="24"/>
          <w:szCs w:val="24"/>
        </w:rPr>
        <w:t>направлены на устранение причин существования выявленн</w:t>
      </w:r>
      <w:r w:rsidR="0021416A" w:rsidRPr="006E1CB1">
        <w:rPr>
          <w:rFonts w:ascii="Times New Roman" w:hAnsi="Times New Roman"/>
          <w:sz w:val="24"/>
          <w:szCs w:val="24"/>
        </w:rPr>
        <w:t>ых</w:t>
      </w:r>
      <w:r w:rsidRPr="006E1CB1">
        <w:rPr>
          <w:rFonts w:ascii="Times New Roman" w:hAnsi="Times New Roman"/>
          <w:sz w:val="24"/>
          <w:szCs w:val="24"/>
        </w:rPr>
        <w:t xml:space="preserve"> недостатк</w:t>
      </w:r>
      <w:r w:rsidR="0021416A" w:rsidRPr="006E1CB1">
        <w:rPr>
          <w:rFonts w:ascii="Times New Roman" w:hAnsi="Times New Roman"/>
          <w:sz w:val="24"/>
          <w:szCs w:val="24"/>
        </w:rPr>
        <w:t>ов,</w:t>
      </w:r>
      <w:r w:rsidRPr="006E1CB1">
        <w:rPr>
          <w:rFonts w:ascii="Times New Roman" w:hAnsi="Times New Roman"/>
          <w:sz w:val="24"/>
          <w:szCs w:val="24"/>
        </w:rPr>
        <w:t xml:space="preserve"> проблем</w:t>
      </w:r>
      <w:r w:rsidR="00613816" w:rsidRPr="006E1CB1">
        <w:rPr>
          <w:rFonts w:ascii="Times New Roman" w:hAnsi="Times New Roman"/>
          <w:sz w:val="24"/>
          <w:szCs w:val="24"/>
        </w:rPr>
        <w:t>, неиспользования имеющихся возможностей улучшения деятельности;</w:t>
      </w:r>
    </w:p>
    <w:p w:rsidR="00894BB4" w:rsidRPr="006E1CB1" w:rsidRDefault="00894BB4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384F0A" w:rsidRPr="006E1CB1">
        <w:rPr>
          <w:rFonts w:ascii="Times New Roman" w:hAnsi="Times New Roman"/>
          <w:sz w:val="24"/>
          <w:szCs w:val="24"/>
        </w:rPr>
        <w:t> </w:t>
      </w:r>
      <w:r w:rsidRPr="006E1CB1">
        <w:rPr>
          <w:rFonts w:ascii="Times New Roman" w:hAnsi="Times New Roman"/>
          <w:sz w:val="24"/>
          <w:szCs w:val="24"/>
        </w:rPr>
        <w:t>обращены в адрес органов, организаций</w:t>
      </w:r>
      <w:r w:rsidR="00D82184" w:rsidRPr="006E1CB1">
        <w:rPr>
          <w:rFonts w:ascii="Times New Roman" w:hAnsi="Times New Roman"/>
          <w:sz w:val="24"/>
          <w:szCs w:val="24"/>
        </w:rPr>
        <w:t xml:space="preserve">, </w:t>
      </w:r>
      <w:r w:rsidRPr="006E1CB1">
        <w:rPr>
          <w:rFonts w:ascii="Times New Roman" w:hAnsi="Times New Roman"/>
          <w:sz w:val="24"/>
          <w:szCs w:val="24"/>
        </w:rPr>
        <w:t xml:space="preserve">должностных лиц, в компетенцию и полномочия которых входит их </w:t>
      </w:r>
      <w:r w:rsidR="00957562" w:rsidRPr="006E1CB1">
        <w:rPr>
          <w:rFonts w:ascii="Times New Roman" w:hAnsi="Times New Roman"/>
          <w:sz w:val="24"/>
          <w:szCs w:val="24"/>
        </w:rPr>
        <w:t>рассмотрение</w:t>
      </w:r>
      <w:r w:rsidRPr="006E1CB1">
        <w:rPr>
          <w:rFonts w:ascii="Times New Roman" w:hAnsi="Times New Roman"/>
          <w:sz w:val="24"/>
          <w:szCs w:val="24"/>
        </w:rPr>
        <w:t>;</w:t>
      </w:r>
    </w:p>
    <w:p w:rsidR="00894BB4" w:rsidRPr="006E1CB1" w:rsidRDefault="00894BB4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384F0A" w:rsidRPr="006E1CB1">
        <w:rPr>
          <w:rFonts w:ascii="Times New Roman" w:hAnsi="Times New Roman"/>
          <w:sz w:val="24"/>
          <w:szCs w:val="24"/>
        </w:rPr>
        <w:t> </w:t>
      </w:r>
      <w:proofErr w:type="gramStart"/>
      <w:r w:rsidRPr="006E1CB1">
        <w:rPr>
          <w:rFonts w:ascii="Times New Roman" w:hAnsi="Times New Roman"/>
          <w:sz w:val="24"/>
          <w:szCs w:val="24"/>
        </w:rPr>
        <w:t>ориентированы</w:t>
      </w:r>
      <w:proofErr w:type="gramEnd"/>
      <w:r w:rsidRPr="006E1CB1">
        <w:rPr>
          <w:rFonts w:ascii="Times New Roman" w:hAnsi="Times New Roman"/>
          <w:sz w:val="24"/>
          <w:szCs w:val="24"/>
        </w:rPr>
        <w:t xml:space="preserve"> на принятие конкретных мер по устранению выявленных недостатков;</w:t>
      </w:r>
    </w:p>
    <w:p w:rsidR="00894BB4" w:rsidRPr="006E1CB1" w:rsidRDefault="00894BB4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 xml:space="preserve">– </w:t>
      </w:r>
      <w:r w:rsidR="008078AA" w:rsidRPr="006E1CB1">
        <w:rPr>
          <w:rFonts w:ascii="Times New Roman" w:hAnsi="Times New Roman"/>
          <w:sz w:val="24"/>
          <w:szCs w:val="24"/>
        </w:rPr>
        <w:t>отвечать требованиям эк</w:t>
      </w:r>
      <w:r w:rsidR="005812E5" w:rsidRPr="006E1CB1">
        <w:rPr>
          <w:rFonts w:ascii="Times New Roman" w:hAnsi="Times New Roman"/>
          <w:sz w:val="24"/>
          <w:szCs w:val="24"/>
        </w:rPr>
        <w:t>ономичности</w:t>
      </w:r>
      <w:r w:rsidR="00987168" w:rsidRPr="006E1CB1">
        <w:rPr>
          <w:rStyle w:val="af3"/>
          <w:rFonts w:ascii="Times New Roman" w:hAnsi="Times New Roman"/>
          <w:sz w:val="24"/>
          <w:szCs w:val="24"/>
        </w:rPr>
        <w:footnoteReference w:id="7"/>
      </w:r>
      <w:r w:rsidRPr="006E1CB1">
        <w:rPr>
          <w:rFonts w:ascii="Times New Roman" w:hAnsi="Times New Roman"/>
          <w:sz w:val="24"/>
          <w:szCs w:val="24"/>
        </w:rPr>
        <w:t>;</w:t>
      </w:r>
    </w:p>
    <w:p w:rsidR="00894BB4" w:rsidRPr="006E1CB1" w:rsidRDefault="00894BB4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–</w:t>
      </w:r>
      <w:r w:rsidR="000F5C4C" w:rsidRPr="006E1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12E5" w:rsidRPr="006E1CB1">
        <w:rPr>
          <w:rFonts w:ascii="Times New Roman" w:hAnsi="Times New Roman"/>
          <w:sz w:val="24"/>
          <w:szCs w:val="24"/>
        </w:rPr>
        <w:t>сформулированы</w:t>
      </w:r>
      <w:proofErr w:type="gramEnd"/>
      <w:r w:rsidR="005812E5" w:rsidRPr="006E1CB1">
        <w:rPr>
          <w:rFonts w:ascii="Times New Roman" w:hAnsi="Times New Roman"/>
          <w:sz w:val="24"/>
          <w:szCs w:val="24"/>
        </w:rPr>
        <w:t xml:space="preserve"> в ясной</w:t>
      </w:r>
      <w:r w:rsidR="000F5C4C" w:rsidRPr="006E1CB1">
        <w:rPr>
          <w:rFonts w:ascii="Times New Roman" w:hAnsi="Times New Roman"/>
          <w:sz w:val="24"/>
          <w:szCs w:val="24"/>
        </w:rPr>
        <w:t xml:space="preserve">, </w:t>
      </w:r>
      <w:r w:rsidR="005812E5" w:rsidRPr="006E1CB1">
        <w:rPr>
          <w:rFonts w:ascii="Times New Roman" w:hAnsi="Times New Roman"/>
          <w:sz w:val="24"/>
          <w:szCs w:val="24"/>
        </w:rPr>
        <w:t xml:space="preserve">краткой и </w:t>
      </w:r>
      <w:r w:rsidR="001B762B" w:rsidRPr="006E1CB1">
        <w:rPr>
          <w:rFonts w:ascii="Times New Roman" w:hAnsi="Times New Roman"/>
          <w:sz w:val="24"/>
          <w:szCs w:val="24"/>
        </w:rPr>
        <w:t>доступной форме</w:t>
      </w:r>
      <w:r w:rsidR="000F5C4C" w:rsidRPr="006E1CB1">
        <w:rPr>
          <w:rFonts w:ascii="Times New Roman" w:hAnsi="Times New Roman"/>
          <w:sz w:val="24"/>
          <w:szCs w:val="24"/>
        </w:rPr>
        <w:t>.</w:t>
      </w:r>
    </w:p>
    <w:p w:rsidR="00C553A9" w:rsidRPr="006E1CB1" w:rsidRDefault="00E4521D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B1">
        <w:rPr>
          <w:rFonts w:ascii="Times New Roman" w:hAnsi="Times New Roman"/>
          <w:sz w:val="24"/>
          <w:szCs w:val="24"/>
          <w:lang w:eastAsia="ru-RU"/>
        </w:rPr>
        <w:t xml:space="preserve">В случае выявления </w:t>
      </w:r>
      <w:r w:rsidR="00691C10" w:rsidRPr="006E1CB1">
        <w:rPr>
          <w:rFonts w:ascii="Times New Roman" w:hAnsi="Times New Roman"/>
          <w:sz w:val="24"/>
          <w:szCs w:val="24"/>
          <w:lang w:eastAsia="ru-RU"/>
        </w:rPr>
        <w:t xml:space="preserve">значимых </w:t>
      </w:r>
      <w:r w:rsidR="00322E18" w:rsidRPr="006E1CB1">
        <w:rPr>
          <w:rFonts w:ascii="Times New Roman" w:hAnsi="Times New Roman"/>
          <w:sz w:val="24"/>
          <w:szCs w:val="24"/>
        </w:rPr>
        <w:t xml:space="preserve">достижений в деятельности </w:t>
      </w:r>
      <w:r w:rsidR="006A15F1" w:rsidRPr="006E1CB1">
        <w:rPr>
          <w:rFonts w:ascii="Times New Roman" w:hAnsi="Times New Roman"/>
          <w:spacing w:val="-2"/>
          <w:sz w:val="24"/>
          <w:szCs w:val="24"/>
        </w:rPr>
        <w:t>проверяемых органов и организаций</w:t>
      </w:r>
      <w:r w:rsidRPr="006E1CB1">
        <w:rPr>
          <w:rFonts w:ascii="Times New Roman" w:hAnsi="Times New Roman"/>
          <w:sz w:val="24"/>
          <w:szCs w:val="24"/>
          <w:lang w:eastAsia="ru-RU"/>
        </w:rPr>
        <w:t xml:space="preserve"> в отчете формулируются рекомендации</w:t>
      </w:r>
      <w:r w:rsidR="00A72A7E" w:rsidRPr="006E1CB1">
        <w:rPr>
          <w:rFonts w:ascii="Times New Roman" w:hAnsi="Times New Roman"/>
          <w:sz w:val="24"/>
          <w:szCs w:val="24"/>
        </w:rPr>
        <w:t xml:space="preserve"> по использованию </w:t>
      </w:r>
      <w:r w:rsidR="00ED5A07" w:rsidRPr="006E1CB1">
        <w:rPr>
          <w:rFonts w:ascii="Times New Roman" w:hAnsi="Times New Roman"/>
          <w:sz w:val="24"/>
          <w:szCs w:val="24"/>
        </w:rPr>
        <w:t>соответствующе</w:t>
      </w:r>
      <w:r w:rsidR="00A72A7E" w:rsidRPr="006E1CB1">
        <w:rPr>
          <w:rFonts w:ascii="Times New Roman" w:hAnsi="Times New Roman"/>
          <w:sz w:val="24"/>
          <w:szCs w:val="24"/>
        </w:rPr>
        <w:t xml:space="preserve">го опыта </w:t>
      </w:r>
      <w:r w:rsidR="00ED5A07" w:rsidRPr="006E1CB1">
        <w:rPr>
          <w:rFonts w:ascii="Times New Roman" w:hAnsi="Times New Roman"/>
          <w:sz w:val="24"/>
          <w:szCs w:val="24"/>
        </w:rPr>
        <w:t xml:space="preserve">работы </w:t>
      </w:r>
      <w:r w:rsidR="00A72A7E" w:rsidRPr="006E1CB1">
        <w:rPr>
          <w:rFonts w:ascii="Times New Roman" w:hAnsi="Times New Roman"/>
          <w:sz w:val="24"/>
          <w:szCs w:val="24"/>
        </w:rPr>
        <w:t xml:space="preserve">другими </w:t>
      </w:r>
      <w:r w:rsidR="00957562" w:rsidRPr="006E1CB1">
        <w:rPr>
          <w:rFonts w:ascii="Times New Roman" w:hAnsi="Times New Roman"/>
          <w:sz w:val="24"/>
          <w:szCs w:val="24"/>
        </w:rPr>
        <w:t>муниципальными</w:t>
      </w:r>
      <w:r w:rsidR="00A72A7E" w:rsidRPr="006E1CB1">
        <w:rPr>
          <w:rFonts w:ascii="Times New Roman" w:hAnsi="Times New Roman"/>
          <w:sz w:val="24"/>
          <w:szCs w:val="24"/>
        </w:rPr>
        <w:t xml:space="preserve"> органами </w:t>
      </w:r>
      <w:r w:rsidR="00ED5A07" w:rsidRPr="006E1CB1">
        <w:rPr>
          <w:rFonts w:ascii="Times New Roman" w:hAnsi="Times New Roman"/>
          <w:sz w:val="24"/>
          <w:szCs w:val="24"/>
        </w:rPr>
        <w:t>(</w:t>
      </w:r>
      <w:r w:rsidR="00A72A7E" w:rsidRPr="006E1CB1">
        <w:rPr>
          <w:rFonts w:ascii="Times New Roman" w:hAnsi="Times New Roman"/>
          <w:sz w:val="24"/>
          <w:szCs w:val="24"/>
        </w:rPr>
        <w:t>организациями</w:t>
      </w:r>
      <w:r w:rsidR="00ED5A07" w:rsidRPr="006E1CB1">
        <w:rPr>
          <w:rFonts w:ascii="Times New Roman" w:hAnsi="Times New Roman"/>
          <w:sz w:val="24"/>
          <w:szCs w:val="24"/>
        </w:rPr>
        <w:t>)</w:t>
      </w:r>
      <w:r w:rsidR="00A72A7E" w:rsidRPr="006E1CB1">
        <w:rPr>
          <w:rFonts w:ascii="Times New Roman" w:hAnsi="Times New Roman"/>
          <w:sz w:val="24"/>
          <w:szCs w:val="24"/>
        </w:rPr>
        <w:t xml:space="preserve"> для повышения эффективности использования </w:t>
      </w:r>
      <w:r w:rsidR="00957562" w:rsidRPr="006E1CB1">
        <w:rPr>
          <w:rFonts w:ascii="Times New Roman" w:hAnsi="Times New Roman"/>
          <w:sz w:val="24"/>
          <w:szCs w:val="24"/>
        </w:rPr>
        <w:t>бюджетных</w:t>
      </w:r>
      <w:r w:rsidR="00A72A7E" w:rsidRPr="006E1CB1">
        <w:rPr>
          <w:rFonts w:ascii="Times New Roman" w:hAnsi="Times New Roman"/>
          <w:sz w:val="24"/>
          <w:szCs w:val="24"/>
        </w:rPr>
        <w:t xml:space="preserve"> средств</w:t>
      </w:r>
      <w:r w:rsidRPr="006E1CB1">
        <w:rPr>
          <w:rFonts w:ascii="Times New Roman" w:hAnsi="Times New Roman"/>
          <w:sz w:val="24"/>
          <w:szCs w:val="24"/>
          <w:lang w:eastAsia="ru-RU"/>
        </w:rPr>
        <w:t>.</w:t>
      </w:r>
    </w:p>
    <w:p w:rsidR="00C12949" w:rsidRPr="006E1CB1" w:rsidRDefault="00417090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B1">
        <w:rPr>
          <w:rFonts w:ascii="Times New Roman" w:hAnsi="Times New Roman"/>
          <w:sz w:val="24"/>
          <w:szCs w:val="24"/>
          <w:lang w:eastAsia="ru-RU"/>
        </w:rPr>
        <w:t xml:space="preserve">До оформления итоговых документов контрольных </w:t>
      </w:r>
      <w:r w:rsidR="005C00D8" w:rsidRPr="006E1CB1">
        <w:rPr>
          <w:rFonts w:ascii="Times New Roman" w:hAnsi="Times New Roman"/>
          <w:sz w:val="24"/>
          <w:szCs w:val="24"/>
          <w:lang w:eastAsia="ru-RU"/>
        </w:rPr>
        <w:t>мероприятий рекомендации</w:t>
      </w:r>
      <w:r w:rsidR="00C553A9" w:rsidRPr="006E1C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E1CB1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="00EF2D78" w:rsidRPr="006E1CB1">
        <w:rPr>
          <w:rFonts w:ascii="Times New Roman" w:hAnsi="Times New Roman"/>
          <w:sz w:val="24"/>
          <w:szCs w:val="24"/>
          <w:lang w:eastAsia="ru-RU"/>
        </w:rPr>
        <w:t xml:space="preserve">повышения эффективности использования </w:t>
      </w:r>
      <w:r w:rsidR="00957562" w:rsidRPr="006E1CB1">
        <w:rPr>
          <w:rFonts w:ascii="Times New Roman" w:hAnsi="Times New Roman"/>
          <w:sz w:val="24"/>
          <w:szCs w:val="24"/>
          <w:lang w:eastAsia="ru-RU"/>
        </w:rPr>
        <w:t>бюджетных</w:t>
      </w:r>
      <w:r w:rsidR="00EF2D78" w:rsidRPr="006E1CB1">
        <w:rPr>
          <w:rFonts w:ascii="Times New Roman" w:hAnsi="Times New Roman"/>
          <w:sz w:val="24"/>
          <w:szCs w:val="24"/>
          <w:lang w:eastAsia="ru-RU"/>
        </w:rPr>
        <w:t xml:space="preserve"> средств </w:t>
      </w:r>
      <w:r w:rsidRPr="006E1C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подлежат предварительному </w:t>
      </w:r>
      <w:r w:rsidRPr="006E1CB1">
        <w:rPr>
          <w:rFonts w:ascii="Times New Roman" w:hAnsi="Times New Roman"/>
          <w:sz w:val="24"/>
          <w:szCs w:val="24"/>
        </w:rPr>
        <w:t>обсуждению с руко</w:t>
      </w:r>
      <w:r w:rsidR="00AD439C" w:rsidRPr="006E1CB1">
        <w:rPr>
          <w:rFonts w:ascii="Times New Roman" w:hAnsi="Times New Roman"/>
          <w:sz w:val="24"/>
          <w:szCs w:val="24"/>
        </w:rPr>
        <w:t xml:space="preserve">водством </w:t>
      </w:r>
      <w:r w:rsidR="00EF2D78" w:rsidRPr="006E1CB1">
        <w:rPr>
          <w:rFonts w:ascii="Times New Roman" w:hAnsi="Times New Roman"/>
          <w:sz w:val="24"/>
          <w:szCs w:val="24"/>
        </w:rPr>
        <w:t xml:space="preserve">проверяемых </w:t>
      </w:r>
      <w:r w:rsidR="00EF2D78" w:rsidRPr="006E1CB1">
        <w:rPr>
          <w:rFonts w:ascii="Times New Roman" w:hAnsi="Times New Roman"/>
          <w:sz w:val="24"/>
          <w:szCs w:val="24"/>
          <w:lang w:eastAsia="ru-RU"/>
        </w:rPr>
        <w:t>органов и организаций.</w:t>
      </w:r>
      <w:r w:rsidR="003A65B3" w:rsidRPr="006E1CB1">
        <w:rPr>
          <w:rFonts w:ascii="Times New Roman" w:hAnsi="Times New Roman"/>
          <w:sz w:val="24"/>
          <w:szCs w:val="24"/>
          <w:lang w:eastAsia="ru-RU"/>
        </w:rPr>
        <w:t xml:space="preserve"> При этом</w:t>
      </w:r>
      <w:proofErr w:type="gramStart"/>
      <w:r w:rsidR="007C4165" w:rsidRPr="006E1CB1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3A65B3" w:rsidRPr="006E1CB1">
        <w:rPr>
          <w:rFonts w:ascii="Times New Roman" w:hAnsi="Times New Roman"/>
          <w:sz w:val="24"/>
          <w:szCs w:val="24"/>
          <w:lang w:eastAsia="ru-RU"/>
        </w:rPr>
        <w:t xml:space="preserve"> в том числе уточняется, не предпринимались ли ранее предлагаемые </w:t>
      </w:r>
      <w:r w:rsidR="00624E8A" w:rsidRPr="006E1CB1">
        <w:rPr>
          <w:rFonts w:ascii="Times New Roman" w:hAnsi="Times New Roman"/>
          <w:sz w:val="24"/>
          <w:szCs w:val="24"/>
          <w:lang w:eastAsia="ru-RU"/>
        </w:rPr>
        <w:t>действия</w:t>
      </w:r>
      <w:r w:rsidR="006D7556" w:rsidRPr="006E1CB1">
        <w:rPr>
          <w:rStyle w:val="af3"/>
          <w:rFonts w:ascii="Times New Roman" w:hAnsi="Times New Roman"/>
          <w:sz w:val="24"/>
          <w:szCs w:val="24"/>
        </w:rPr>
        <w:footnoteReference w:id="8"/>
      </w:r>
      <w:r w:rsidR="006D7556" w:rsidRPr="006E1CB1">
        <w:rPr>
          <w:rFonts w:ascii="Times New Roman" w:hAnsi="Times New Roman"/>
          <w:sz w:val="24"/>
          <w:szCs w:val="24"/>
          <w:lang w:eastAsia="ru-RU"/>
        </w:rPr>
        <w:t>.</w:t>
      </w:r>
    </w:p>
    <w:p w:rsidR="00254E82" w:rsidRPr="006E1CB1" w:rsidRDefault="00254E82" w:rsidP="00254E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4E82" w:rsidRPr="006E1CB1" w:rsidRDefault="00254E82" w:rsidP="00254E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C39" w:rsidRPr="006E1CB1" w:rsidRDefault="00896C39" w:rsidP="00254E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CB1" w:rsidRPr="006E1CB1" w:rsidRDefault="006E1CB1" w:rsidP="006E1CB1">
      <w:pPr>
        <w:widowControl w:val="0"/>
        <w:tabs>
          <w:tab w:val="left" w:pos="426"/>
        </w:tabs>
        <w:spacing w:after="0" w:line="240" w:lineRule="auto"/>
        <w:ind w:left="-57" w:right="-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C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E1CB1" w:rsidRPr="006E1CB1" w:rsidRDefault="006E1CB1" w:rsidP="006E1CB1">
      <w:pPr>
        <w:widowControl w:val="0"/>
        <w:tabs>
          <w:tab w:val="left" w:pos="426"/>
        </w:tabs>
        <w:spacing w:after="0" w:line="240" w:lineRule="auto"/>
        <w:ind w:left="-57" w:right="-57"/>
        <w:jc w:val="righ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E1CB1" w:rsidRPr="006E1CB1" w:rsidRDefault="006E1CB1" w:rsidP="006E1CB1">
      <w:pPr>
        <w:widowControl w:val="0"/>
        <w:tabs>
          <w:tab w:val="left" w:pos="426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6E1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примерных критериев и показателей</w:t>
      </w:r>
    </w:p>
    <w:p w:rsidR="006E1CB1" w:rsidRPr="006E1CB1" w:rsidRDefault="006E1CB1" w:rsidP="006E1CB1">
      <w:pPr>
        <w:widowControl w:val="0"/>
        <w:tabs>
          <w:tab w:val="left" w:pos="426"/>
        </w:tabs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1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эффективности деятельности</w:t>
      </w:r>
    </w:p>
    <w:p w:rsidR="006E1CB1" w:rsidRPr="006E1CB1" w:rsidRDefault="006E1CB1" w:rsidP="006E1CB1">
      <w:pPr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before="240" w:after="120" w:line="240" w:lineRule="auto"/>
        <w:ind w:left="-57" w:right="-5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E1CB1">
        <w:rPr>
          <w:rFonts w:ascii="Times New Roman" w:hAnsi="Times New Roman"/>
          <w:b/>
          <w:i/>
          <w:sz w:val="24"/>
          <w:szCs w:val="24"/>
        </w:rPr>
        <w:t>Общие вопросы анализа результативности деятельности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7632"/>
      </w:tblGrid>
      <w:tr w:rsidR="006E1CB1" w:rsidRPr="006E1CB1" w:rsidTr="00C15275">
        <w:trPr>
          <w:tblHeader/>
        </w:trPr>
        <w:tc>
          <w:tcPr>
            <w:tcW w:w="2150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7632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</w:tr>
      <w:tr w:rsidR="005B108A" w:rsidRPr="006E1CB1" w:rsidTr="009E1B36">
        <w:trPr>
          <w:trHeight w:val="936"/>
        </w:trPr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5B108A" w:rsidRPr="006E1CB1" w:rsidRDefault="005B108A" w:rsidP="00C15275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Полнота достижения целей</w:t>
            </w:r>
          </w:p>
          <w:p w:rsidR="005B108A" w:rsidRPr="006E1CB1" w:rsidRDefault="005B108A" w:rsidP="00C15275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</w:t>
            </w: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5B108A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Достижение целей стратегий, программ,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нац</w:t>
            </w:r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>проектов; соответствие фактических значений показателей конечных результатов плановым (прогнозным) или достижение лучших значений, чем были предусмотрены</w:t>
            </w:r>
          </w:p>
        </w:tc>
      </w:tr>
      <w:tr w:rsidR="005B108A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5B108A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Обусловленность фактических значений показателей конечных результатов реализацией стратегии, 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нац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5B108A" w:rsidRPr="006E1CB1" w:rsidTr="00C15275"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5B108A" w:rsidRPr="006E1CB1" w:rsidRDefault="005B108A" w:rsidP="00267605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Полнота и качество выполнения</w:t>
            </w:r>
            <w:r w:rsidR="00267605">
              <w:rPr>
                <w:rFonts w:ascii="Times New Roman" w:hAnsi="Times New Roman"/>
                <w:sz w:val="24"/>
                <w:szCs w:val="24"/>
              </w:rPr>
              <w:t xml:space="preserve"> задач и функций</w:t>
            </w: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267605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Выполнение всех задач и функций, определенных для данного </w:t>
            </w:r>
            <w:r w:rsidR="00267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органа нормативными правовыми актами </w:t>
            </w:r>
            <w:r w:rsidR="0026760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Федерации, Калужской области и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 w:rsidR="00267605">
              <w:rPr>
                <w:rFonts w:ascii="Times New Roman" w:hAnsi="Times New Roman"/>
                <w:sz w:val="24"/>
                <w:szCs w:val="24"/>
              </w:rPr>
              <w:t>Обнинска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1B36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9E1B36" w:rsidRPr="006E1CB1" w:rsidRDefault="009E1B36" w:rsidP="00267605">
            <w:pPr>
              <w:widowControl w:val="0"/>
              <w:tabs>
                <w:tab w:val="left" w:pos="426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vMerge w:val="restart"/>
            <w:shd w:val="clear" w:color="auto" w:fill="auto"/>
          </w:tcPr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граждан и юридических лиц,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t>законами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Калужской области и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Обнинска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0"/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1B36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vMerge/>
            <w:shd w:val="clear" w:color="auto" w:fill="auto"/>
          </w:tcPr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08A" w:rsidRPr="006E1CB1" w:rsidTr="00267605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Положительная оценка условий предоставл</w:t>
            </w:r>
            <w:r w:rsidR="0048646B">
              <w:rPr>
                <w:rFonts w:ascii="Times New Roman" w:hAnsi="Times New Roman"/>
                <w:sz w:val="24"/>
                <w:szCs w:val="24"/>
              </w:rPr>
              <w:t xml:space="preserve">ения и качества </w:t>
            </w:r>
            <w:r w:rsidR="00267605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>услуг и (или) их изменения большинством горожан и (или) предпринимателей, работающих в городе</w:t>
            </w:r>
          </w:p>
        </w:tc>
      </w:tr>
      <w:tr w:rsidR="009E1B36" w:rsidRPr="006E1CB1" w:rsidTr="009E1B36">
        <w:trPr>
          <w:trHeight w:val="717"/>
        </w:trPr>
        <w:tc>
          <w:tcPr>
            <w:tcW w:w="2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Полнота и качество непосредственных работ</w:t>
            </w:r>
          </w:p>
        </w:tc>
        <w:tc>
          <w:tcPr>
            <w:tcW w:w="7632" w:type="dxa"/>
            <w:shd w:val="clear" w:color="auto" w:fill="auto"/>
          </w:tcPr>
          <w:p w:rsidR="009E1B36" w:rsidRPr="006E1CB1" w:rsidRDefault="009E1B36" w:rsidP="005B108A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в результате использования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товаров, работ, услуг, пригодных к использованию (надлежащего качества)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1"/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отвечающих </w:t>
            </w:r>
            <w:r w:rsidRPr="006E1CB1">
              <w:rPr>
                <w:rFonts w:ascii="Times New Roman" w:hAnsi="Times New Roman"/>
                <w:spacing w:val="-4"/>
                <w:sz w:val="24"/>
                <w:szCs w:val="24"/>
              </w:rPr>
              <w:t>потребностям (современным требованиям)</w:t>
            </w:r>
          </w:p>
        </w:tc>
      </w:tr>
      <w:tr w:rsidR="00267605" w:rsidRPr="006E1CB1" w:rsidTr="004A6249">
        <w:tc>
          <w:tcPr>
            <w:tcW w:w="2150" w:type="dxa"/>
            <w:vMerge/>
            <w:shd w:val="clear" w:color="auto" w:fill="auto"/>
          </w:tcPr>
          <w:p w:rsidR="00267605" w:rsidRPr="006E1CB1" w:rsidRDefault="00267605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bottom w:val="single" w:sz="4" w:space="0" w:color="auto"/>
            </w:tcBorders>
            <w:shd w:val="clear" w:color="auto" w:fill="auto"/>
          </w:tcPr>
          <w:p w:rsidR="00267605" w:rsidRPr="006E1CB1" w:rsidRDefault="00267605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Соответствие фактических значений показателей непосредственных результатов 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плановым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(прогнозным)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2"/>
            </w:r>
          </w:p>
        </w:tc>
      </w:tr>
      <w:tr w:rsidR="00267605" w:rsidRPr="006E1CB1" w:rsidTr="004A6249">
        <w:tc>
          <w:tcPr>
            <w:tcW w:w="2150" w:type="dxa"/>
            <w:vMerge/>
            <w:tcBorders>
              <w:bottom w:val="nil"/>
            </w:tcBorders>
            <w:shd w:val="clear" w:color="auto" w:fill="auto"/>
          </w:tcPr>
          <w:p w:rsidR="00267605" w:rsidRPr="006E1CB1" w:rsidRDefault="00267605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single" w:sz="4" w:space="0" w:color="auto"/>
            </w:tcBorders>
            <w:shd w:val="clear" w:color="auto" w:fill="auto"/>
          </w:tcPr>
          <w:p w:rsidR="00267605" w:rsidRPr="006E1CB1" w:rsidRDefault="00267605" w:rsidP="006E1CB1">
            <w:pPr>
              <w:widowControl w:val="0"/>
              <w:tabs>
                <w:tab w:val="left" w:pos="127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Получение результатов в сроки, когда потребность в них еще сохранилась, применение возможно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3"/>
            </w:r>
          </w:p>
        </w:tc>
      </w:tr>
      <w:tr w:rsidR="005B108A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127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фактов расходования бюджетных средств без получения результата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4"/>
            </w:r>
          </w:p>
        </w:tc>
      </w:tr>
      <w:tr w:rsidR="005B108A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127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фактов уничтожения результатов работ последующими работами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5"/>
            </w:r>
          </w:p>
        </w:tc>
      </w:tr>
      <w:tr w:rsidR="005B108A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127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фактов повреждения, утраты объектов собственности города при проведении работ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6"/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108A" w:rsidRPr="006E1CB1" w:rsidTr="00C15275"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Оптимальность </w:t>
            </w: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B7732A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Необходимость мероприятий, работ для достижения целей</w:t>
            </w:r>
          </w:p>
        </w:tc>
      </w:tr>
      <w:tr w:rsidR="005B108A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принятых мер</w:t>
            </w: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возможности выполнения более результативных и (или) менее затратных мероприятий, работ</w:t>
            </w:r>
          </w:p>
        </w:tc>
      </w:tr>
      <w:tr w:rsidR="005B108A" w:rsidRPr="006E1CB1" w:rsidTr="00C15275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Завершенность работ, наличие возможностей полноценного использования результатов</w:t>
            </w:r>
          </w:p>
        </w:tc>
      </w:tr>
      <w:tr w:rsidR="005B108A" w:rsidRPr="006E1CB1" w:rsidTr="00C15275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B108A" w:rsidRPr="006E1CB1" w:rsidRDefault="005B108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Востребованность полученных результатов гражданами и (или) организациями</w:t>
            </w:r>
          </w:p>
        </w:tc>
      </w:tr>
      <w:tr w:rsidR="009E1B36" w:rsidRPr="006E1CB1" w:rsidTr="00C15275">
        <w:tc>
          <w:tcPr>
            <w:tcW w:w="21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Приемлемость </w:t>
            </w:r>
          </w:p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или желательность 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9E1B36" w:rsidRPr="006E1CB1" w:rsidRDefault="009E1B36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4"/>
                <w:sz w:val="24"/>
                <w:szCs w:val="24"/>
              </w:rPr>
              <w:t>Отсутствие отрицательных побочных результатов выполняемых мероприятий, основной деятельности, которых можно было избежать</w:t>
            </w:r>
          </w:p>
        </w:tc>
      </w:tr>
      <w:tr w:rsidR="009E1B36" w:rsidRPr="006E1CB1" w:rsidTr="00C15275">
        <w:tc>
          <w:tcPr>
            <w:tcW w:w="2150" w:type="dxa"/>
            <w:tcBorders>
              <w:top w:val="nil"/>
            </w:tcBorders>
            <w:shd w:val="clear" w:color="auto" w:fill="auto"/>
          </w:tcPr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побочных эффектов</w:t>
            </w:r>
          </w:p>
        </w:tc>
        <w:tc>
          <w:tcPr>
            <w:tcW w:w="7632" w:type="dxa"/>
            <w:vMerge/>
            <w:shd w:val="clear" w:color="auto" w:fill="auto"/>
          </w:tcPr>
          <w:p w:rsidR="009E1B36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CB1" w:rsidRPr="006E1CB1" w:rsidRDefault="006E1CB1" w:rsidP="006E1CB1">
      <w:pPr>
        <w:widowControl w:val="0"/>
        <w:numPr>
          <w:ilvl w:val="0"/>
          <w:numId w:val="40"/>
        </w:numPr>
        <w:tabs>
          <w:tab w:val="left" w:pos="284"/>
          <w:tab w:val="left" w:pos="426"/>
        </w:tabs>
        <w:spacing w:before="360" w:after="360" w:line="240" w:lineRule="auto"/>
        <w:ind w:left="-57" w:right="-198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E1CB1">
        <w:rPr>
          <w:rFonts w:ascii="Times New Roman" w:hAnsi="Times New Roman"/>
          <w:b/>
          <w:i/>
          <w:sz w:val="24"/>
          <w:szCs w:val="24"/>
        </w:rPr>
        <w:t xml:space="preserve">Общие вопросы анализа экономности использования средств </w:t>
      </w:r>
    </w:p>
    <w:tbl>
      <w:tblPr>
        <w:tblW w:w="96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7513"/>
      </w:tblGrid>
      <w:tr w:rsidR="006E1CB1" w:rsidRPr="006E1CB1" w:rsidTr="006E1CB1">
        <w:trPr>
          <w:tblHeader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</w:tr>
      <w:tr w:rsidR="00B7732A" w:rsidRPr="006E1CB1" w:rsidTr="006B004B">
        <w:trPr>
          <w:trHeight w:val="1390"/>
        </w:trPr>
        <w:tc>
          <w:tcPr>
            <w:tcW w:w="2150" w:type="dxa"/>
            <w:shd w:val="clear" w:color="auto" w:fill="auto"/>
          </w:tcPr>
          <w:p w:rsidR="00B7732A" w:rsidRPr="006E1CB1" w:rsidRDefault="00B7732A" w:rsidP="00B6710A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CB1">
              <w:rPr>
                <w:rFonts w:ascii="Times New Roman" w:hAnsi="Times New Roman"/>
                <w:sz w:val="24"/>
                <w:szCs w:val="24"/>
              </w:rPr>
              <w:t>Безызбыточность</w:t>
            </w:r>
            <w:proofErr w:type="spell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7513" w:type="dxa"/>
            <w:shd w:val="clear" w:color="auto" w:fill="auto"/>
          </w:tcPr>
          <w:p w:rsidR="00B7732A" w:rsidRPr="006E1CB1" w:rsidRDefault="00B7732A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4"/>
                <w:sz w:val="24"/>
                <w:szCs w:val="24"/>
              </w:rPr>
              <w:t>Затраты на получение результатов равных или меньших объемов сре</w:t>
            </w:r>
            <w:proofErr w:type="gramStart"/>
            <w:r w:rsidRPr="006E1CB1">
              <w:rPr>
                <w:rFonts w:ascii="Times New Roman" w:hAnsi="Times New Roman"/>
                <w:spacing w:val="-4"/>
                <w:sz w:val="24"/>
                <w:szCs w:val="24"/>
              </w:rPr>
              <w:t>дств в ср</w:t>
            </w:r>
            <w:proofErr w:type="gramEnd"/>
            <w:r w:rsidRPr="006E1CB1">
              <w:rPr>
                <w:rFonts w:ascii="Times New Roman" w:hAnsi="Times New Roman"/>
                <w:spacing w:val="-4"/>
                <w:sz w:val="24"/>
                <w:szCs w:val="24"/>
              </w:rPr>
              <w:t>авнении с иными публично-правовыми образованиями или организациями, осуществляющими аналогичную деятельность (в сопоставимых условиях), в том числе с учетом расходов будущих периодов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Затраты на получение результатов равных или меньших объемов сре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дств в ср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>авнении с деятельностью в прошедшие периоды (в сопоставимых условиях, с учетом расходов будущих периодов)</w:t>
            </w:r>
          </w:p>
        </w:tc>
      </w:tr>
      <w:tr w:rsidR="00B7732A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B7732A" w:rsidRPr="006E1CB1" w:rsidRDefault="00B7732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auto"/>
          </w:tcPr>
          <w:p w:rsidR="00B7732A" w:rsidRPr="006E1CB1" w:rsidRDefault="00B7732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Необходимость в приобретении товаров, выполнении работ, оказании</w:t>
            </w:r>
          </w:p>
          <w:p w:rsidR="00B7732A" w:rsidRPr="006E1CB1" w:rsidRDefault="00B7732A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услуг (с учетом существующей обеспеченности, планов проведения последующих работ)</w:t>
            </w:r>
          </w:p>
        </w:tc>
      </w:tr>
      <w:tr w:rsidR="00B7732A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B7732A" w:rsidRPr="006E1CB1" w:rsidRDefault="00B7732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B7732A" w:rsidRPr="006E1CB1" w:rsidRDefault="00B7732A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9E1B36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и о</w:t>
            </w:r>
            <w:r w:rsidR="006E1CB1"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товаров, работ, услуг по цене, не превышающей </w:t>
            </w:r>
            <w:proofErr w:type="gramStart"/>
            <w:r w:rsidR="006E1CB1"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среднерыночную</w:t>
            </w:r>
            <w:proofErr w:type="gramEnd"/>
            <w:r w:rsidR="006E1CB1"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данной продукции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фактов приобретения продукции через генеральных подрядчиков, оплата посреднических услуг которых составляет более 10 процентов от общей стоимости заказа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Необходимость всего объема затрат для получения результата</w:t>
            </w:r>
          </w:p>
        </w:tc>
      </w:tr>
      <w:tr w:rsidR="006E1CB1" w:rsidRPr="006E1CB1" w:rsidTr="006E1CB1">
        <w:tc>
          <w:tcPr>
            <w:tcW w:w="2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Максимизация возврата сре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Наличие в договорах о предоставлении средств из бюджета требований возврата сре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дств в сл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учае нарушения условий предоставления, неиспользования в установленные сроки </w:t>
            </w:r>
          </w:p>
        </w:tc>
      </w:tr>
      <w:tr w:rsidR="006E1CB1" w:rsidRPr="006E1CB1" w:rsidTr="006E1CB1">
        <w:tc>
          <w:tcPr>
            <w:tcW w:w="2150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Принятие всех возможных мер по получению средств, подлежащих возврату в бюджет</w:t>
            </w:r>
          </w:p>
        </w:tc>
      </w:tr>
      <w:tr w:rsidR="006E1CB1" w:rsidRPr="006E1CB1" w:rsidTr="006E1CB1"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Избежание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дополнительных затрат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Своевременная оплата выполненных работ, исключение возможностей применения штрафных санкций, подлежащих оплате за счет бюджетных средств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Отсутствие дополнительных затрат (в том числе предстоящих) на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сохранности незавершенных строительством или реконструкцией объектов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Своевременное начало эксплуатации оборудования, отсутствие дополнительных затрат на ремонт, обслуживание и т.п. в связи с течением гарантийного срока, срока сопровождения в период, когда оборудование не эксплуатировалось </w:t>
            </w:r>
          </w:p>
        </w:tc>
      </w:tr>
    </w:tbl>
    <w:p w:rsidR="006E1CB1" w:rsidRPr="006E1CB1" w:rsidRDefault="006E1CB1" w:rsidP="006E1CB1">
      <w:pPr>
        <w:widowControl w:val="0"/>
        <w:numPr>
          <w:ilvl w:val="0"/>
          <w:numId w:val="40"/>
        </w:numPr>
        <w:tabs>
          <w:tab w:val="left" w:pos="426"/>
        </w:tabs>
        <w:spacing w:before="480" w:after="120" w:line="240" w:lineRule="auto"/>
        <w:ind w:left="-57" w:right="-5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E1CB1">
        <w:rPr>
          <w:rFonts w:ascii="Times New Roman" w:hAnsi="Times New Roman"/>
          <w:b/>
          <w:i/>
          <w:sz w:val="24"/>
          <w:szCs w:val="24"/>
        </w:rPr>
        <w:t>Общие вопросы анализа продуктивности средств</w:t>
      </w:r>
    </w:p>
    <w:tbl>
      <w:tblPr>
        <w:tblW w:w="96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7513"/>
      </w:tblGrid>
      <w:tr w:rsidR="006E1CB1" w:rsidRPr="006E1CB1" w:rsidTr="006E1CB1">
        <w:trPr>
          <w:tblHeader/>
        </w:trPr>
        <w:tc>
          <w:tcPr>
            <w:tcW w:w="2150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</w:tr>
      <w:tr w:rsidR="00C734EE" w:rsidRPr="006E1CB1" w:rsidTr="00F50AD4">
        <w:tc>
          <w:tcPr>
            <w:tcW w:w="2150" w:type="dxa"/>
            <w:vMerge w:val="restart"/>
            <w:shd w:val="clear" w:color="auto" w:fill="auto"/>
          </w:tcPr>
          <w:p w:rsidR="00C734EE" w:rsidRPr="006E1CB1" w:rsidRDefault="00C734EE" w:rsidP="009E1B36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Полнота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9E1B36">
              <w:rPr>
                <w:rFonts w:ascii="Times New Roman" w:hAnsi="Times New Roman"/>
                <w:sz w:val="24"/>
                <w:szCs w:val="24"/>
              </w:rPr>
              <w:t> 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7513" w:type="dxa"/>
            <w:shd w:val="clear" w:color="auto" w:fill="auto"/>
          </w:tcPr>
          <w:p w:rsidR="00C734EE" w:rsidRPr="006E1CB1" w:rsidRDefault="00C734EE" w:rsidP="006E1CB1">
            <w:pPr>
              <w:widowControl w:val="0"/>
              <w:tabs>
                <w:tab w:val="left" w:pos="127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фактов длительного (более 30 дней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7"/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) неиспользования по назначению объектов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собственности (кроме объектов капитального строительства).</w:t>
            </w:r>
          </w:p>
          <w:p w:rsidR="00C734EE" w:rsidRPr="006E1CB1" w:rsidRDefault="00C734EE" w:rsidP="006E1CB1">
            <w:pPr>
              <w:widowControl w:val="0"/>
              <w:tabs>
                <w:tab w:val="left" w:pos="1276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По объектам капитального строительства – более 3 месяцев 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с даты оформления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права собственности города и 6 месяцев – с даты ввода объекта в эксплуатацию</w:t>
            </w:r>
          </w:p>
        </w:tc>
      </w:tr>
      <w:tr w:rsidR="00C734EE" w:rsidRPr="006E1CB1" w:rsidTr="00F50AD4">
        <w:tc>
          <w:tcPr>
            <w:tcW w:w="2150" w:type="dxa"/>
            <w:vMerge/>
            <w:shd w:val="clear" w:color="auto" w:fill="auto"/>
          </w:tcPr>
          <w:p w:rsidR="00C734EE" w:rsidRPr="006E1CB1" w:rsidRDefault="00C734EE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734EE" w:rsidRPr="006E1CB1" w:rsidRDefault="00C734EE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фактов длительного (более 30 дней) отвлечения бюджетных средств, неиспользования по назначению перечисленных из бюджета средств</w:t>
            </w:r>
          </w:p>
        </w:tc>
      </w:tr>
      <w:tr w:rsidR="00C734EE" w:rsidRPr="006E1CB1" w:rsidTr="00F50AD4">
        <w:trPr>
          <w:trHeight w:val="276"/>
        </w:trPr>
        <w:tc>
          <w:tcPr>
            <w:tcW w:w="2150" w:type="dxa"/>
            <w:vMerge/>
            <w:tcBorders>
              <w:bottom w:val="nil"/>
            </w:tcBorders>
            <w:shd w:val="clear" w:color="auto" w:fill="auto"/>
          </w:tcPr>
          <w:p w:rsidR="00C734EE" w:rsidRPr="006E1CB1" w:rsidRDefault="00C734EE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auto"/>
          </w:tcPr>
          <w:p w:rsidR="00C734EE" w:rsidRPr="006E1CB1" w:rsidRDefault="00C734EE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Отсутствие фактов </w:t>
            </w:r>
            <w:proofErr w:type="spellStart"/>
            <w:r w:rsidRPr="006E1CB1">
              <w:rPr>
                <w:rFonts w:ascii="Times New Roman" w:hAnsi="Times New Roman"/>
                <w:sz w:val="24"/>
                <w:szCs w:val="24"/>
              </w:rPr>
              <w:t>непроведения</w:t>
            </w:r>
            <w:proofErr w:type="spell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(несвоевременного проведения) процедур закупок, </w:t>
            </w:r>
            <w:proofErr w:type="spellStart"/>
            <w:r w:rsidRPr="006E1CB1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(несвоевременного предоставления) субсидий, приведших к неиспользованию бюджетных средств (при наличии потребности)</w:t>
            </w:r>
          </w:p>
        </w:tc>
      </w:tr>
      <w:tr w:rsidR="00C734EE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734EE" w:rsidRPr="006E1CB1" w:rsidRDefault="00C734EE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C734EE" w:rsidRPr="006E1CB1" w:rsidRDefault="00C734EE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CB1" w:rsidRPr="006E1CB1" w:rsidRDefault="006E1CB1" w:rsidP="006E1CB1">
      <w:pPr>
        <w:widowControl w:val="0"/>
        <w:numPr>
          <w:ilvl w:val="0"/>
          <w:numId w:val="40"/>
        </w:numPr>
        <w:tabs>
          <w:tab w:val="left" w:pos="426"/>
        </w:tabs>
        <w:spacing w:before="480" w:after="120" w:line="240" w:lineRule="auto"/>
        <w:ind w:left="-57" w:right="-57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6E1CB1">
        <w:rPr>
          <w:rFonts w:ascii="Times New Roman" w:hAnsi="Times New Roman"/>
          <w:b/>
          <w:i/>
          <w:sz w:val="24"/>
          <w:szCs w:val="24"/>
        </w:rPr>
        <w:t>Общие вопросы анализа организации и обеспечения деятельности</w:t>
      </w:r>
    </w:p>
    <w:tbl>
      <w:tblPr>
        <w:tblW w:w="96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7513"/>
      </w:tblGrid>
      <w:tr w:rsidR="006E1CB1" w:rsidRPr="006E1CB1" w:rsidTr="006E1CB1">
        <w:trPr>
          <w:tblHeader/>
        </w:trPr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</w:tr>
      <w:tr w:rsidR="006E1CB1" w:rsidRPr="006E1CB1" w:rsidTr="006E1CB1"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Качество целеполагания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Наличие нормативных и (или) организационно-распорядительных документов, определяющих цели, задачи и ожид</w:t>
            </w:r>
            <w:r w:rsidR="009E1B36">
              <w:rPr>
                <w:rFonts w:ascii="Times New Roman" w:hAnsi="Times New Roman"/>
                <w:sz w:val="24"/>
                <w:szCs w:val="24"/>
              </w:rPr>
              <w:t xml:space="preserve">аемые результаты работы </w:t>
            </w:r>
            <w:r w:rsidR="00C734E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органов, организаций 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Согласованность, соответствие целей, задач и результатов, отсутствие внутренних противоречий 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Наличие и измеримость показателей выполнения задач и достижения целей (в том числе соблюдение нормативов</w:t>
            </w:r>
            <w:r w:rsidR="0048646B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 w:rsidR="00C734EE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>услуг, выполнения работ)</w:t>
            </w:r>
          </w:p>
        </w:tc>
      </w:tr>
      <w:tr w:rsidR="006E1CB1" w:rsidRPr="006E1CB1" w:rsidTr="006E1CB1">
        <w:tc>
          <w:tcPr>
            <w:tcW w:w="2150" w:type="dxa"/>
            <w:vMerge w:val="restart"/>
            <w:tcBorders>
              <w:top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Качество регламентации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Наличие необходимых норм, правил, требований</w:t>
            </w:r>
          </w:p>
        </w:tc>
      </w:tr>
      <w:tr w:rsidR="006E1CB1" w:rsidRPr="006E1CB1" w:rsidTr="006E1CB1">
        <w:tc>
          <w:tcPr>
            <w:tcW w:w="2150" w:type="dxa"/>
            <w:vMerge/>
            <w:tcBorders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Достаточность соблюдения нормативов для получения результата требуемого качества или для надежного получения лучшего результата, чем 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был бы достигнут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в отсутствие регламентации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избыточных требований</w:t>
            </w:r>
          </w:p>
        </w:tc>
      </w:tr>
      <w:tr w:rsidR="006E1CB1" w:rsidRPr="006E1CB1" w:rsidTr="006E1CB1">
        <w:tc>
          <w:tcPr>
            <w:tcW w:w="21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 w:rsidRPr="006E1CB1"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  <w:r w:rsidRPr="006E1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Полнота, актуальность, достоверность управленческой информации 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CB1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Полнота и качество методической поддержки работы исполнителей 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достижению целей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Наличие и действенность стимулов своевременного, полного и качественного выполнения задач и функций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Наличие и результативность контроля выполнения задач и достижения целей, соблюдения требований к предоставлению услуг, выполнению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6E1CB1" w:rsidRPr="006E1CB1" w:rsidTr="006E1CB1"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lastRenderedPageBreak/>
              <w:t>Качество планирования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Согласованность по срокам взаимоувязанных программных, плановых мероприятий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Своевременность утверждения, корректировки (актуализации), доведения программ, планов, перечней мероприятий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FD5ED2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Полнота и корректность программ, планов, перечней мероприятий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>Оценка ожидаемого социального и (или) социально-экономического эффекта планируемых к финансированию мероприятий, проектов, инвестиций, субсидий негосударственным организациям</w:t>
            </w:r>
          </w:p>
        </w:tc>
      </w:tr>
      <w:tr w:rsidR="006E1CB1" w:rsidRPr="006E1CB1" w:rsidTr="006E1CB1">
        <w:tc>
          <w:tcPr>
            <w:tcW w:w="21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Полнота обеспечения  условий </w:t>
            </w:r>
            <w:proofErr w:type="gramStart"/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>для</w:t>
            </w:r>
            <w:proofErr w:type="gramEnd"/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FD5ED2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Обеспеченность непосредственн</w:t>
            </w:r>
            <w:r w:rsidR="0048646B">
              <w:rPr>
                <w:rFonts w:ascii="Times New Roman" w:hAnsi="Times New Roman"/>
                <w:sz w:val="24"/>
                <w:szCs w:val="24"/>
              </w:rPr>
              <w:t>ых исполнителей</w:t>
            </w:r>
            <w:r w:rsidR="00C734EE">
              <w:rPr>
                <w:rFonts w:ascii="Times New Roman" w:hAnsi="Times New Roman"/>
                <w:sz w:val="24"/>
                <w:szCs w:val="24"/>
              </w:rPr>
              <w:t xml:space="preserve"> муниципальных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услуг (работ) необходимыми ресурсами </w:t>
            </w:r>
            <w:r w:rsidRPr="006E1C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C734E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>выполнения задач и функций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Отсутствие необоснованных задержек распределения бюджетных ассигнований и лимитов бюджетных обязательств получателям бюджетных средств, перечисления средств получателям субсидий 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896C39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Отсутствие необоснованных задержек решений (согласований, разрешений, утверждений), необходимых для оказания </w:t>
            </w:r>
            <w:r w:rsidR="0048646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896C39">
              <w:rPr>
                <w:rFonts w:ascii="Times New Roman" w:hAnsi="Times New Roman"/>
                <w:sz w:val="24"/>
                <w:szCs w:val="24"/>
              </w:rPr>
              <w:t>ипальных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услуг, выполнения </w:t>
            </w:r>
            <w:r w:rsidR="00896C3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6E1CB1" w:rsidRPr="006E1CB1" w:rsidTr="006E1CB1">
        <w:tc>
          <w:tcPr>
            <w:tcW w:w="2150" w:type="dxa"/>
            <w:vMerge w:val="restart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Выполнение задач и функций учреждения, предприятия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FD5ED2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Полнота выполнения задач и функций – в соответствии с утвержденными </w:t>
            </w:r>
            <w:r w:rsidR="00FD5ED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заданиями, программами работы, плановыми заданиями</w:t>
            </w:r>
          </w:p>
        </w:tc>
      </w:tr>
      <w:tr w:rsidR="006E1CB1" w:rsidRPr="006E1CB1" w:rsidTr="006E1CB1">
        <w:tc>
          <w:tcPr>
            <w:tcW w:w="2150" w:type="dxa"/>
            <w:vMerge/>
            <w:tcBorders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Качество выполнения задач и функций (соответствие установленным требованиям)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FD5ED2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Отсутствие фактов осуществления </w:t>
            </w:r>
            <w:r w:rsidR="00FD5ED2">
              <w:rPr>
                <w:rFonts w:ascii="Times New Roman" w:hAnsi="Times New Roman"/>
                <w:sz w:val="24"/>
                <w:szCs w:val="24"/>
              </w:rPr>
              <w:t>М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БУ, </w:t>
            </w:r>
            <w:r w:rsidR="00FD5ED2">
              <w:rPr>
                <w:rFonts w:ascii="Times New Roman" w:hAnsi="Times New Roman"/>
                <w:sz w:val="24"/>
                <w:szCs w:val="24"/>
              </w:rPr>
              <w:t>М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АУ приносящей доход деятельности в ущерб выполнению </w:t>
            </w:r>
            <w:r w:rsidR="00FD5ED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</w:p>
        </w:tc>
      </w:tr>
      <w:tr w:rsidR="006E1CB1" w:rsidRPr="006E1CB1" w:rsidTr="006E1CB1"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6E1CB1" w:rsidRPr="006E1CB1" w:rsidRDefault="006E1CB1" w:rsidP="00896C39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Качество управления </w:t>
            </w:r>
            <w:r w:rsidR="00896C39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сектором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Удельный вес расходов на управление в расходах бюджета города </w:t>
            </w:r>
            <w:r w:rsidR="00FD5ED2">
              <w:rPr>
                <w:rFonts w:ascii="Times New Roman" w:hAnsi="Times New Roman"/>
                <w:sz w:val="24"/>
                <w:szCs w:val="24"/>
              </w:rPr>
              <w:t>Обнинска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на отрасль в целом ниже чем:</w:t>
            </w:r>
          </w:p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– в иных отраслях городского хозяйства; </w:t>
            </w:r>
          </w:p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– в данной отрасли в иных</w:t>
            </w:r>
            <w:r w:rsidR="00FD5ED2">
              <w:rPr>
                <w:rFonts w:ascii="Times New Roman" w:hAnsi="Times New Roman"/>
                <w:sz w:val="24"/>
                <w:szCs w:val="24"/>
              </w:rPr>
              <w:t xml:space="preserve"> муниципалитетах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– в данной отрасли в прошлые периоды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необоснованных непрофильных активов, неспецифичных подведомственных учреждений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FD5ED2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Отсутствие дублирования в деятельности органов исполнительной власти, </w:t>
            </w:r>
            <w:r w:rsidR="00FD5ED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Положительная динамика состояния имущественного комплекса соответствующей отрасли городского хозяйства</w:t>
            </w:r>
          </w:p>
        </w:tc>
      </w:tr>
      <w:tr w:rsidR="00FD5ED2" w:rsidRPr="006E1CB1" w:rsidTr="009F2E7A">
        <w:tc>
          <w:tcPr>
            <w:tcW w:w="21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Внутриорганизационная эффективность</w:t>
            </w:r>
          </w:p>
        </w:tc>
        <w:tc>
          <w:tcPr>
            <w:tcW w:w="7513" w:type="dxa"/>
            <w:shd w:val="clear" w:color="auto" w:fill="auto"/>
          </w:tcPr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Рентабельность не ниже чем:</w:t>
            </w:r>
          </w:p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– в аналогичных организациях; </w:t>
            </w:r>
          </w:p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   – в данной организации в прошлые периоды</w:t>
            </w:r>
          </w:p>
        </w:tc>
      </w:tr>
      <w:tr w:rsidR="00FD5ED2" w:rsidRPr="006E1CB1" w:rsidTr="009F2E7A">
        <w:tc>
          <w:tcPr>
            <w:tcW w:w="2150" w:type="dxa"/>
            <w:vMerge/>
            <w:shd w:val="clear" w:color="auto" w:fill="auto"/>
          </w:tcPr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Производительность труда не ниже чем:</w:t>
            </w:r>
          </w:p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– в аналогичных организациях; </w:t>
            </w:r>
          </w:p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   – в данной организации в прошлые периоды</w:t>
            </w:r>
          </w:p>
        </w:tc>
      </w:tr>
      <w:tr w:rsidR="00FD5ED2" w:rsidRPr="006E1CB1" w:rsidTr="009F2E7A">
        <w:tc>
          <w:tcPr>
            <w:tcW w:w="2150" w:type="dxa"/>
            <w:vMerge/>
            <w:tcBorders>
              <w:bottom w:val="nil"/>
            </w:tcBorders>
            <w:shd w:val="clear" w:color="auto" w:fill="auto"/>
          </w:tcPr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Текучесть кадров не выше чем:</w:t>
            </w:r>
          </w:p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 w:firstLine="2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– в аналогичных организациях, </w:t>
            </w:r>
          </w:p>
          <w:p w:rsidR="00FD5ED2" w:rsidRPr="006E1CB1" w:rsidRDefault="00FD5ED2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   – в данной организации в прошлые периоды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Достаточность кадрового резерва 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Положительная динамика состояния основных фондов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FD5ED2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Достижение установленных показателей экономической эффективности </w:t>
            </w:r>
            <w:r w:rsidR="00FD5ED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унитарного предприятия</w:t>
            </w:r>
            <w:r w:rsidR="00FD5ED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достижение утвержденных ориентировочных значений ключевых </w:t>
            </w:r>
            <w:r w:rsidRPr="006E1CB1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эффективности финансово-хозяйственной деятельности акционерного общества, акции которого находятся в собственнос</w:t>
            </w:r>
            <w:r w:rsidR="00FD5ED2">
              <w:rPr>
                <w:rFonts w:ascii="Times New Roman" w:hAnsi="Times New Roman"/>
                <w:sz w:val="24"/>
                <w:szCs w:val="24"/>
              </w:rPr>
              <w:t>ти города Обнинска</w:t>
            </w:r>
          </w:p>
        </w:tc>
      </w:tr>
      <w:tr w:rsidR="006E1CB1" w:rsidRPr="006E1CB1" w:rsidTr="006E1CB1">
        <w:tc>
          <w:tcPr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Положительная динамика доли рынка соответствующей продукции, которая приходится на предприятие (в том числе прогнозируемая)</w:t>
            </w:r>
          </w:p>
        </w:tc>
      </w:tr>
    </w:tbl>
    <w:p w:rsidR="009E1B36" w:rsidRDefault="009E1B36" w:rsidP="006E1CB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E1CB1" w:rsidRPr="006E1CB1" w:rsidRDefault="006E1CB1" w:rsidP="006E1CB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1CB1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E1CB1" w:rsidRPr="006E1CB1" w:rsidRDefault="006E1CB1" w:rsidP="006E1CB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CB1" w:rsidRPr="006E1CB1" w:rsidRDefault="006E1CB1" w:rsidP="006E1CB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CB1" w:rsidRPr="006E1CB1" w:rsidRDefault="006E1CB1" w:rsidP="006E1CB1">
      <w:pPr>
        <w:widowControl w:val="0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CB1">
        <w:rPr>
          <w:rFonts w:ascii="Times New Roman" w:hAnsi="Times New Roman"/>
          <w:b/>
          <w:sz w:val="24"/>
          <w:szCs w:val="24"/>
          <w:lang w:eastAsia="ru-RU"/>
        </w:rPr>
        <w:t xml:space="preserve">Перечень общих критериев и показателей </w:t>
      </w:r>
    </w:p>
    <w:p w:rsidR="006E1CB1" w:rsidRPr="006E1CB1" w:rsidRDefault="006E1CB1" w:rsidP="006E1CB1">
      <w:pPr>
        <w:widowControl w:val="0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1CB1">
        <w:rPr>
          <w:rFonts w:ascii="Times New Roman" w:hAnsi="Times New Roman"/>
          <w:b/>
          <w:sz w:val="24"/>
          <w:szCs w:val="24"/>
          <w:lang w:eastAsia="ru-RU"/>
        </w:rPr>
        <w:t>эффективности операций</w:t>
      </w:r>
    </w:p>
    <w:p w:rsidR="006E1CB1" w:rsidRPr="006E1CB1" w:rsidRDefault="006E1CB1" w:rsidP="006E1CB1">
      <w:pPr>
        <w:widowControl w:val="0"/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6E1CB1" w:rsidRPr="006E1CB1" w:rsidTr="006E1CB1">
        <w:trPr>
          <w:tblHeader/>
        </w:trPr>
        <w:tc>
          <w:tcPr>
            <w:tcW w:w="2235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6E1CB1" w:rsidRPr="006E1CB1" w:rsidTr="006E1CB1">
        <w:tc>
          <w:tcPr>
            <w:tcW w:w="2235" w:type="dxa"/>
            <w:vMerge w:val="restart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FD5ED2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в результате использования </w:t>
            </w:r>
            <w:r w:rsidR="00FD5ED2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</w:t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товаров, работ, услуг, пригодных к использованию (надлежащего качества)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8"/>
            </w:r>
          </w:p>
        </w:tc>
      </w:tr>
      <w:tr w:rsidR="006E1CB1" w:rsidRPr="006E1CB1" w:rsidTr="006E1CB1">
        <w:tc>
          <w:tcPr>
            <w:tcW w:w="2235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результатов в сроки, когда потребность в них еще сохранилась, применение возможно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9"/>
            </w:r>
          </w:p>
        </w:tc>
      </w:tr>
      <w:tr w:rsidR="006E1CB1" w:rsidRPr="006E1CB1" w:rsidTr="006E1CB1">
        <w:tc>
          <w:tcPr>
            <w:tcW w:w="2235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фактов расходования бюджетных средств без получения результата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0"/>
            </w:r>
          </w:p>
        </w:tc>
      </w:tr>
      <w:tr w:rsidR="006E1CB1" w:rsidRPr="006E1CB1" w:rsidTr="006E1CB1">
        <w:tc>
          <w:tcPr>
            <w:tcW w:w="2235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фактов уничтожения результатов работ последующими работами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1"/>
            </w:r>
          </w:p>
        </w:tc>
      </w:tr>
      <w:tr w:rsidR="006E1CB1" w:rsidRPr="006E1CB1" w:rsidTr="006E1CB1">
        <w:tc>
          <w:tcPr>
            <w:tcW w:w="2235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фактических значений показателей непосредственных результатов 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плановым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(прогнозным)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2"/>
            </w:r>
          </w:p>
        </w:tc>
      </w:tr>
      <w:tr w:rsidR="006E1CB1" w:rsidRPr="006E1CB1" w:rsidTr="006E1CB1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Отсутствие фактов повреждения, утраты объектов собственности города при проведении работ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3"/>
            </w:r>
          </w:p>
        </w:tc>
      </w:tr>
      <w:tr w:rsidR="0048646B" w:rsidRPr="006E1CB1" w:rsidTr="0048646B">
        <w:trPr>
          <w:trHeight w:val="487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646B" w:rsidRPr="006E1CB1" w:rsidRDefault="0048646B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Экономность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4"/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48646B" w:rsidRPr="006E1CB1" w:rsidRDefault="00B6710A" w:rsidP="00B6710A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Закупки и о</w:t>
            </w:r>
            <w:r w:rsidR="0048646B"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плата товаров, работ, услуг по цене, не превышающей </w:t>
            </w:r>
            <w:proofErr w:type="gramStart"/>
            <w:r w:rsidR="0048646B"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среднерыночную</w:t>
            </w:r>
            <w:proofErr w:type="gramEnd"/>
            <w:r w:rsidR="0048646B"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данной продукции</w:t>
            </w:r>
          </w:p>
        </w:tc>
      </w:tr>
      <w:tr w:rsidR="006E1CB1" w:rsidRPr="006E1CB1" w:rsidTr="006E1CB1">
        <w:tc>
          <w:tcPr>
            <w:tcW w:w="2235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в приобретении товаров, выполнении работ, оказании услуг (с учетом существующей обеспеченности, планов проведения работ)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5"/>
            </w:r>
          </w:p>
        </w:tc>
      </w:tr>
      <w:tr w:rsidR="006E1CB1" w:rsidRPr="006E1CB1" w:rsidTr="006E1CB1">
        <w:tc>
          <w:tcPr>
            <w:tcW w:w="2235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договорах</w:t>
            </w:r>
            <w:r w:rsidR="00B67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(соглашениях)</w:t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средств из бюджета требований возврата сре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дств в сл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учае нарушения условий предоставления, неиспользования в установленные сроки</w:t>
            </w:r>
          </w:p>
        </w:tc>
      </w:tr>
      <w:tr w:rsidR="006E1CB1" w:rsidRPr="006E1CB1" w:rsidTr="006E1CB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>Принятие всех возможных мер по получению средств, подлежащих возврату в бюджет</w:t>
            </w:r>
          </w:p>
        </w:tc>
      </w:tr>
      <w:tr w:rsidR="006E1CB1" w:rsidRPr="006E1CB1" w:rsidTr="006E1CB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оплата выполненных работ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6"/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исключение возможностей применения штрафных санкций, подлежащих оплате за счет бюджетных средств </w:t>
            </w:r>
          </w:p>
        </w:tc>
      </w:tr>
      <w:tr w:rsidR="006E1CB1" w:rsidRPr="006E1CB1" w:rsidTr="006E1CB1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Своевременное начало эксплуатации оборудования, отсутствие </w:t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дополнительных затрат на ремонт, обслуживание и т.п. в связи с течением гарантийного срока, срока сопровождения в период, когда оборудование не эксплуатировалось</w:t>
            </w:r>
          </w:p>
        </w:tc>
      </w:tr>
      <w:tr w:rsidR="006E1CB1" w:rsidRPr="006E1CB1" w:rsidTr="006E1CB1">
        <w:tc>
          <w:tcPr>
            <w:tcW w:w="2235" w:type="dxa"/>
            <w:vMerge w:val="restart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Продуктивность</w:t>
            </w: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фактов длительного (более 30 дней</w:t>
            </w:r>
            <w:r w:rsidRPr="006E1CB1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27"/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неиспользования по назначению объектов </w:t>
            </w:r>
            <w:r w:rsidR="0048646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собственности (кроме объектов</w:t>
            </w:r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строительства).</w:t>
            </w:r>
          </w:p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</w:rPr>
              <w:t xml:space="preserve">По объектам капитального строительства – более 3 месяцев </w:t>
            </w:r>
            <w:proofErr w:type="gramStart"/>
            <w:r w:rsidRPr="006E1CB1">
              <w:rPr>
                <w:rFonts w:ascii="Times New Roman" w:hAnsi="Times New Roman"/>
                <w:sz w:val="24"/>
                <w:szCs w:val="24"/>
              </w:rPr>
              <w:t>с даты оформления</w:t>
            </w:r>
            <w:proofErr w:type="gramEnd"/>
            <w:r w:rsidRPr="006E1CB1">
              <w:rPr>
                <w:rFonts w:ascii="Times New Roman" w:hAnsi="Times New Roman"/>
                <w:sz w:val="24"/>
                <w:szCs w:val="24"/>
              </w:rPr>
              <w:t xml:space="preserve"> права собственности города и 6 месяцев – с даты ввода объекта в эксплуатацию</w:t>
            </w:r>
          </w:p>
        </w:tc>
      </w:tr>
      <w:tr w:rsidR="006E1CB1" w:rsidRPr="006E1CB1" w:rsidTr="006E1CB1">
        <w:tc>
          <w:tcPr>
            <w:tcW w:w="2235" w:type="dxa"/>
            <w:vMerge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6E1CB1" w:rsidRPr="006E1CB1" w:rsidRDefault="006E1CB1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фактов длительного (более 30 дней) отвлечения бюджетных средств, неиспользования по назначению перечисленных из бюджета средств</w:t>
            </w:r>
          </w:p>
        </w:tc>
      </w:tr>
      <w:tr w:rsidR="0048646B" w:rsidRPr="006E1CB1" w:rsidTr="0048646B">
        <w:trPr>
          <w:trHeight w:val="1044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646B" w:rsidRPr="006E1CB1" w:rsidRDefault="0048646B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48646B" w:rsidRPr="006E1CB1" w:rsidRDefault="0048646B" w:rsidP="006E1CB1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Отсутствие фактов </w:t>
            </w:r>
            <w:proofErr w:type="spellStart"/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>непроведения</w:t>
            </w:r>
            <w:proofErr w:type="spellEnd"/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(несвоевременного проведения) процедур закупок, </w:t>
            </w:r>
            <w:proofErr w:type="spellStart"/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>непредоставления</w:t>
            </w:r>
            <w:proofErr w:type="spellEnd"/>
            <w:r w:rsidRPr="006E1C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(несвоевременного предоставления) субсидий, приведших к неиспользованию бюджетных средств (при наличии потребности)</w:t>
            </w:r>
          </w:p>
        </w:tc>
      </w:tr>
    </w:tbl>
    <w:p w:rsidR="006E1CB1" w:rsidRPr="006E1CB1" w:rsidRDefault="006E1CB1" w:rsidP="006E1CB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CB1" w:rsidRPr="00254E82" w:rsidRDefault="006E1CB1" w:rsidP="00254E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E1CB1" w:rsidRPr="00254E82" w:rsidSect="008C4963">
      <w:headerReference w:type="default" r:id="rId9"/>
      <w:footnotePr>
        <w:numRestart w:val="eachSect"/>
      </w:footnotePr>
      <w:pgSz w:w="11906" w:h="16838"/>
      <w:pgMar w:top="1276" w:right="113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B1" w:rsidRDefault="006E1CB1" w:rsidP="0003531B">
      <w:pPr>
        <w:spacing w:after="0" w:line="240" w:lineRule="auto"/>
      </w:pPr>
      <w:r>
        <w:separator/>
      </w:r>
    </w:p>
  </w:endnote>
  <w:endnote w:type="continuationSeparator" w:id="0">
    <w:p w:rsidR="006E1CB1" w:rsidRDefault="006E1CB1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B1" w:rsidRDefault="006E1CB1" w:rsidP="0003531B">
      <w:pPr>
        <w:spacing w:after="0" w:line="240" w:lineRule="auto"/>
      </w:pPr>
      <w:r>
        <w:separator/>
      </w:r>
    </w:p>
  </w:footnote>
  <w:footnote w:type="continuationSeparator" w:id="0">
    <w:p w:rsidR="006E1CB1" w:rsidRDefault="006E1CB1" w:rsidP="0003531B">
      <w:pPr>
        <w:spacing w:after="0" w:line="240" w:lineRule="auto"/>
      </w:pPr>
      <w:r>
        <w:continuationSeparator/>
      </w:r>
    </w:p>
  </w:footnote>
  <w:footnote w:id="1">
    <w:p w:rsidR="006E1CB1" w:rsidRPr="00190B93" w:rsidRDefault="006E1CB1" w:rsidP="00CA5144">
      <w:pPr>
        <w:pStyle w:val="af1"/>
        <w:widowControl w:val="0"/>
        <w:ind w:right="-2"/>
        <w:jc w:val="both"/>
        <w:rPr>
          <w:spacing w:val="-4"/>
          <w:sz w:val="22"/>
          <w:szCs w:val="22"/>
          <w:lang w:val="ru-RU"/>
        </w:rPr>
      </w:pPr>
      <w:r w:rsidRPr="00190B93">
        <w:rPr>
          <w:rStyle w:val="af3"/>
          <w:sz w:val="22"/>
          <w:szCs w:val="22"/>
        </w:rPr>
        <w:footnoteRef/>
      </w:r>
      <w:r w:rsidRPr="00190B93">
        <w:rPr>
          <w:spacing w:val="-4"/>
          <w:sz w:val="22"/>
          <w:szCs w:val="22"/>
          <w:lang w:val="ru-RU"/>
        </w:rPr>
        <w:t xml:space="preserve"> Документы стратегического планирования Российской Федерации</w:t>
      </w:r>
      <w:r>
        <w:rPr>
          <w:spacing w:val="-4"/>
          <w:sz w:val="22"/>
          <w:szCs w:val="22"/>
          <w:lang w:val="ru-RU"/>
        </w:rPr>
        <w:t>,</w:t>
      </w:r>
      <w:r w:rsidRPr="00190B93">
        <w:rPr>
          <w:spacing w:val="-4"/>
          <w:sz w:val="22"/>
          <w:szCs w:val="22"/>
          <w:lang w:val="ru-RU"/>
        </w:rPr>
        <w:t xml:space="preserve"> субъектов Российской Федерации </w:t>
      </w:r>
      <w:r>
        <w:rPr>
          <w:spacing w:val="-4"/>
          <w:sz w:val="22"/>
          <w:szCs w:val="22"/>
          <w:lang w:val="ru-RU"/>
        </w:rPr>
        <w:t xml:space="preserve">и муниципальных образований </w:t>
      </w:r>
      <w:r w:rsidRPr="00190B93">
        <w:rPr>
          <w:spacing w:val="-4"/>
          <w:sz w:val="22"/>
          <w:szCs w:val="22"/>
          <w:lang w:val="ru-RU"/>
        </w:rPr>
        <w:t>определены Федеральным законом от 28.06.2014 № 172-ФЗ «О стратегическом планировании в Российской Федерации».</w:t>
      </w:r>
    </w:p>
  </w:footnote>
  <w:footnote w:id="2">
    <w:p w:rsidR="006E1CB1" w:rsidRPr="00190B93" w:rsidRDefault="006E1CB1" w:rsidP="00E50422">
      <w:pPr>
        <w:pStyle w:val="af1"/>
        <w:widowControl w:val="0"/>
        <w:ind w:right="-2"/>
        <w:jc w:val="both"/>
        <w:rPr>
          <w:spacing w:val="-4"/>
          <w:sz w:val="22"/>
          <w:szCs w:val="22"/>
          <w:lang w:val="ru-RU" w:eastAsia="ru-RU"/>
        </w:rPr>
      </w:pPr>
      <w:r w:rsidRPr="00190B93">
        <w:rPr>
          <w:rStyle w:val="af3"/>
          <w:sz w:val="22"/>
          <w:szCs w:val="22"/>
        </w:rPr>
        <w:footnoteRef/>
      </w:r>
      <w:r w:rsidRPr="00190B93">
        <w:rPr>
          <w:sz w:val="22"/>
          <w:szCs w:val="22"/>
          <w:lang w:val="ru-RU"/>
        </w:rPr>
        <w:t> В</w:t>
      </w:r>
      <w:r w:rsidRPr="00190B93">
        <w:rPr>
          <w:sz w:val="22"/>
          <w:szCs w:val="22"/>
        </w:rPr>
        <w:t xml:space="preserve"> том числе внутренних и внешних факторов развития отрасли</w:t>
      </w:r>
      <w:r w:rsidRPr="00190B93">
        <w:rPr>
          <w:sz w:val="22"/>
          <w:szCs w:val="22"/>
          <w:lang w:val="ru-RU"/>
        </w:rPr>
        <w:t>;</w:t>
      </w:r>
      <w:r w:rsidRPr="00190B93">
        <w:rPr>
          <w:sz w:val="22"/>
          <w:szCs w:val="22"/>
        </w:rPr>
        <w:t xml:space="preserve"> интересов субъектов, осуществляющих деятельность в данной сфере и пользующихся ее результатами</w:t>
      </w:r>
      <w:r w:rsidRPr="00190B93">
        <w:rPr>
          <w:sz w:val="22"/>
          <w:szCs w:val="22"/>
          <w:lang w:val="ru-RU"/>
        </w:rPr>
        <w:t>;</w:t>
      </w:r>
      <w:r w:rsidRPr="00190B93">
        <w:rPr>
          <w:sz w:val="22"/>
          <w:szCs w:val="22"/>
        </w:rPr>
        <w:t xml:space="preserve"> истории развития</w:t>
      </w:r>
      <w:r w:rsidRPr="00190B93">
        <w:rPr>
          <w:sz w:val="22"/>
          <w:szCs w:val="22"/>
          <w:lang w:val="ru-RU"/>
        </w:rPr>
        <w:t xml:space="preserve"> отрасли;</w:t>
      </w:r>
      <w:r w:rsidRPr="00190B93">
        <w:rPr>
          <w:sz w:val="22"/>
          <w:szCs w:val="22"/>
        </w:rPr>
        <w:t xml:space="preserve"> состояния и динамики рыночной ситуации</w:t>
      </w:r>
      <w:r w:rsidRPr="00190B93">
        <w:rPr>
          <w:sz w:val="22"/>
          <w:szCs w:val="22"/>
          <w:lang w:val="ru-RU"/>
        </w:rPr>
        <w:t>;</w:t>
      </w:r>
      <w:r w:rsidRPr="00190B93">
        <w:rPr>
          <w:sz w:val="22"/>
          <w:szCs w:val="22"/>
        </w:rPr>
        <w:t xml:space="preserve"> наличия административных барьеров</w:t>
      </w:r>
      <w:r w:rsidRPr="00190B93">
        <w:rPr>
          <w:sz w:val="22"/>
          <w:szCs w:val="22"/>
          <w:lang w:val="ru-RU"/>
        </w:rPr>
        <w:t xml:space="preserve"> и т.п.</w:t>
      </w:r>
    </w:p>
  </w:footnote>
  <w:footnote w:id="3">
    <w:p w:rsidR="006E1CB1" w:rsidRPr="00190B93" w:rsidRDefault="006E1CB1" w:rsidP="00323EA5">
      <w:pPr>
        <w:pStyle w:val="af1"/>
        <w:widowControl w:val="0"/>
        <w:ind w:right="-2"/>
        <w:jc w:val="both"/>
        <w:rPr>
          <w:spacing w:val="-4"/>
          <w:sz w:val="22"/>
          <w:szCs w:val="22"/>
          <w:lang w:val="ru-RU" w:eastAsia="ru-RU"/>
        </w:rPr>
      </w:pPr>
      <w:r w:rsidRPr="00190B93">
        <w:rPr>
          <w:rStyle w:val="af3"/>
          <w:sz w:val="22"/>
          <w:szCs w:val="22"/>
        </w:rPr>
        <w:footnoteRef/>
      </w:r>
      <w:r w:rsidRPr="00190B93">
        <w:rPr>
          <w:sz w:val="22"/>
          <w:szCs w:val="22"/>
          <w:lang w:val="ru-RU"/>
        </w:rPr>
        <w:t> </w:t>
      </w:r>
      <w:proofErr w:type="gramStart"/>
      <w:r w:rsidRPr="00190B93">
        <w:rPr>
          <w:sz w:val="22"/>
          <w:szCs w:val="22"/>
          <w:lang w:val="ru-RU"/>
        </w:rPr>
        <w:t xml:space="preserve">Например, доля площади </w:t>
      </w:r>
      <w:r w:rsidRPr="00190B93">
        <w:rPr>
          <w:sz w:val="22"/>
          <w:szCs w:val="22"/>
        </w:rPr>
        <w:t xml:space="preserve">общественных </w:t>
      </w:r>
      <w:r w:rsidRPr="00190B93">
        <w:rPr>
          <w:sz w:val="22"/>
          <w:szCs w:val="22"/>
          <w:lang w:val="ru-RU"/>
        </w:rPr>
        <w:t>территорий (</w:t>
      </w:r>
      <w:r w:rsidRPr="00190B93">
        <w:rPr>
          <w:sz w:val="22"/>
          <w:szCs w:val="22"/>
        </w:rPr>
        <w:t>улиц</w:t>
      </w:r>
      <w:r w:rsidRPr="00190B93">
        <w:rPr>
          <w:sz w:val="22"/>
          <w:szCs w:val="22"/>
          <w:lang w:val="ru-RU"/>
        </w:rPr>
        <w:t>,</w:t>
      </w:r>
      <w:r w:rsidRPr="00190B93">
        <w:rPr>
          <w:sz w:val="22"/>
          <w:szCs w:val="22"/>
        </w:rPr>
        <w:t xml:space="preserve"> площад</w:t>
      </w:r>
      <w:r w:rsidRPr="00190B93">
        <w:rPr>
          <w:sz w:val="22"/>
          <w:szCs w:val="22"/>
          <w:lang w:val="ru-RU"/>
        </w:rPr>
        <w:t>ей</w:t>
      </w:r>
      <w:r w:rsidRPr="00190B93">
        <w:rPr>
          <w:sz w:val="22"/>
          <w:szCs w:val="22"/>
        </w:rPr>
        <w:t>, парк</w:t>
      </w:r>
      <w:r w:rsidRPr="00190B93">
        <w:rPr>
          <w:sz w:val="22"/>
          <w:szCs w:val="22"/>
          <w:lang w:val="ru-RU"/>
        </w:rPr>
        <w:t>ов</w:t>
      </w:r>
      <w:r w:rsidRPr="00190B93">
        <w:rPr>
          <w:sz w:val="22"/>
          <w:szCs w:val="22"/>
        </w:rPr>
        <w:t>, территори</w:t>
      </w:r>
      <w:r w:rsidRPr="00190B93">
        <w:rPr>
          <w:sz w:val="22"/>
          <w:szCs w:val="22"/>
          <w:lang w:val="ru-RU"/>
        </w:rPr>
        <w:t>й</w:t>
      </w:r>
      <w:r w:rsidRPr="00190B93">
        <w:rPr>
          <w:sz w:val="22"/>
          <w:szCs w:val="22"/>
        </w:rPr>
        <w:t>, прилегающих к торговым и развлекательным центрам</w:t>
      </w:r>
      <w:r w:rsidRPr="00190B93">
        <w:rPr>
          <w:sz w:val="22"/>
          <w:szCs w:val="22"/>
          <w:lang w:val="ru-RU"/>
        </w:rPr>
        <w:t>, и др.), освещенной в вечернее время; доля указанных территорий, обеспеченная видеонаблюдением.</w:t>
      </w:r>
      <w:proofErr w:type="gramEnd"/>
    </w:p>
  </w:footnote>
  <w:footnote w:id="4">
    <w:p w:rsidR="006E1CB1" w:rsidRPr="00CB3F99" w:rsidRDefault="006E1CB1" w:rsidP="00C01AA7">
      <w:pPr>
        <w:pStyle w:val="af1"/>
        <w:rPr>
          <w:sz w:val="22"/>
          <w:szCs w:val="22"/>
          <w:lang w:val="ru-RU"/>
        </w:rPr>
      </w:pPr>
      <w:r w:rsidRPr="00D9684F">
        <w:rPr>
          <w:rStyle w:val="af3"/>
        </w:rPr>
        <w:footnoteRef/>
      </w:r>
      <w:r w:rsidRPr="00D9684F">
        <w:t xml:space="preserve"> </w:t>
      </w:r>
      <w:r w:rsidRPr="00D9684F">
        <w:rPr>
          <w:sz w:val="22"/>
          <w:szCs w:val="22"/>
          <w:lang w:val="ru-RU"/>
        </w:rPr>
        <w:t>В том числе в части безопасности, доступности, комфортности и т.п.</w:t>
      </w:r>
    </w:p>
  </w:footnote>
  <w:footnote w:id="5">
    <w:p w:rsidR="006E1CB1" w:rsidRPr="00190B93" w:rsidRDefault="006E1CB1" w:rsidP="00653A62">
      <w:pPr>
        <w:pStyle w:val="af1"/>
        <w:ind w:right="-2"/>
        <w:rPr>
          <w:spacing w:val="-4"/>
          <w:sz w:val="22"/>
          <w:szCs w:val="22"/>
          <w:lang w:val="ru-RU"/>
        </w:rPr>
      </w:pPr>
      <w:r w:rsidRPr="00190B93">
        <w:rPr>
          <w:rStyle w:val="af3"/>
          <w:sz w:val="22"/>
          <w:szCs w:val="22"/>
        </w:rPr>
        <w:footnoteRef/>
      </w:r>
      <w:r w:rsidRPr="00190B93">
        <w:rPr>
          <w:spacing w:val="-4"/>
          <w:sz w:val="22"/>
          <w:szCs w:val="22"/>
        </w:rPr>
        <w:t xml:space="preserve"> </w:t>
      </w:r>
      <w:r w:rsidRPr="00190B93">
        <w:rPr>
          <w:spacing w:val="-4"/>
          <w:sz w:val="22"/>
          <w:szCs w:val="22"/>
          <w:lang w:val="ru-RU"/>
        </w:rPr>
        <w:t xml:space="preserve">При необходимости – </w:t>
      </w:r>
      <w:r w:rsidRPr="00190B93">
        <w:rPr>
          <w:spacing w:val="-4"/>
          <w:sz w:val="22"/>
          <w:szCs w:val="22"/>
        </w:rPr>
        <w:t>создание специальной экспертной группы</w:t>
      </w:r>
      <w:r w:rsidRPr="00190B93">
        <w:rPr>
          <w:spacing w:val="-4"/>
          <w:sz w:val="22"/>
          <w:szCs w:val="22"/>
          <w:lang w:val="ru-RU"/>
        </w:rPr>
        <w:t>.</w:t>
      </w:r>
    </w:p>
  </w:footnote>
  <w:footnote w:id="6">
    <w:p w:rsidR="006E1CB1" w:rsidRPr="003455C1" w:rsidRDefault="006E1CB1">
      <w:pPr>
        <w:pStyle w:val="af1"/>
        <w:rPr>
          <w:sz w:val="22"/>
          <w:szCs w:val="22"/>
          <w:lang w:val="ru-RU"/>
        </w:rPr>
      </w:pPr>
      <w:r>
        <w:rPr>
          <w:rStyle w:val="af3"/>
        </w:rPr>
        <w:footnoteRef/>
      </w:r>
      <w:r>
        <w:t xml:space="preserve"> </w:t>
      </w:r>
      <w:r w:rsidRPr="003455C1">
        <w:rPr>
          <w:sz w:val="22"/>
          <w:szCs w:val="22"/>
          <w:lang w:val="ru-RU"/>
        </w:rPr>
        <w:t>По выбору руководителя контрольного мероприятия.</w:t>
      </w:r>
    </w:p>
  </w:footnote>
  <w:footnote w:id="7">
    <w:p w:rsidR="006E1CB1" w:rsidRPr="00190B93" w:rsidRDefault="006E1CB1" w:rsidP="00CA5144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pacing w:val="-4"/>
        </w:rPr>
      </w:pPr>
      <w:r w:rsidRPr="00190B93">
        <w:rPr>
          <w:rStyle w:val="af3"/>
          <w:rFonts w:ascii="Times New Roman" w:hAnsi="Times New Roman"/>
        </w:rPr>
        <w:footnoteRef/>
      </w:r>
      <w:r w:rsidRPr="00190B93">
        <w:rPr>
          <w:rFonts w:ascii="Times New Roman" w:hAnsi="Times New Roman"/>
          <w:spacing w:val="-4"/>
        </w:rPr>
        <w:t> Р</w:t>
      </w:r>
      <w:r w:rsidRPr="00190B93">
        <w:rPr>
          <w:rFonts w:ascii="Times New Roman" w:hAnsi="Times New Roman"/>
        </w:rPr>
        <w:t>асходы, связанные с их выполнением, не должны превышать получаемую выгоду</w:t>
      </w:r>
      <w:r w:rsidRPr="00190B93">
        <w:rPr>
          <w:rFonts w:ascii="Times New Roman" w:hAnsi="Times New Roman"/>
          <w:spacing w:val="-4"/>
        </w:rPr>
        <w:t>.</w:t>
      </w:r>
    </w:p>
  </w:footnote>
  <w:footnote w:id="8">
    <w:p w:rsidR="006E1CB1" w:rsidRPr="0033329A" w:rsidRDefault="006E1CB1" w:rsidP="00CA5144">
      <w:pPr>
        <w:widowControl w:val="0"/>
        <w:spacing w:after="0" w:line="240" w:lineRule="auto"/>
        <w:ind w:right="-2"/>
        <w:jc w:val="both"/>
        <w:rPr>
          <w:rFonts w:ascii="Times New Roman" w:hAnsi="Times New Roman"/>
          <w:spacing w:val="-4"/>
        </w:rPr>
      </w:pPr>
      <w:r w:rsidRPr="00190B93">
        <w:rPr>
          <w:rStyle w:val="af3"/>
          <w:rFonts w:ascii="Times New Roman" w:hAnsi="Times New Roman"/>
        </w:rPr>
        <w:footnoteRef/>
      </w:r>
      <w:r w:rsidRPr="00190B93">
        <w:rPr>
          <w:rFonts w:ascii="Times New Roman" w:hAnsi="Times New Roman"/>
          <w:spacing w:val="-4"/>
        </w:rPr>
        <w:t> Если не предпринимались, уточняется – по какой причине. Если предпринимались, уточняется – почему они не увенчались успехом.</w:t>
      </w:r>
    </w:p>
  </w:footnote>
  <w:footnote w:id="9">
    <w:p w:rsidR="005B108A" w:rsidRPr="007B6E07" w:rsidRDefault="005B108A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> Зависимость конечных показателей социально-экономического развит</w:t>
      </w:r>
      <w:r>
        <w:rPr>
          <w:rFonts w:ascii="Times New Roman" w:hAnsi="Times New Roman"/>
          <w:spacing w:val="-4"/>
          <w:sz w:val="20"/>
          <w:szCs w:val="20"/>
        </w:rPr>
        <w:t xml:space="preserve">ия от выполнения мероприятий </w:t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программ, иных действий органов исполнительной власти и </w:t>
      </w:r>
      <w:r>
        <w:rPr>
          <w:rFonts w:ascii="Times New Roman" w:hAnsi="Times New Roman"/>
          <w:spacing w:val="-4"/>
          <w:sz w:val="20"/>
          <w:szCs w:val="20"/>
        </w:rPr>
        <w:t>муниципальных</w:t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 организаций города </w:t>
      </w:r>
      <w:r>
        <w:rPr>
          <w:rFonts w:ascii="Times New Roman" w:hAnsi="Times New Roman"/>
          <w:spacing w:val="-4"/>
          <w:sz w:val="20"/>
          <w:szCs w:val="20"/>
        </w:rPr>
        <w:t>Обнинска</w:t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. Например, </w:t>
      </w:r>
      <w:r w:rsidRPr="001A79A0">
        <w:rPr>
          <w:rFonts w:ascii="Times New Roman" w:hAnsi="Times New Roman"/>
          <w:spacing w:val="-4"/>
          <w:sz w:val="20"/>
          <w:szCs w:val="20"/>
        </w:rPr>
        <w:t>сокр</w:t>
      </w:r>
      <w:r w:rsidRPr="001A79A0">
        <w:rPr>
          <w:rFonts w:ascii="Times New Roman" w:hAnsi="Times New Roman"/>
          <w:spacing w:val="-4"/>
          <w:sz w:val="20"/>
          <w:szCs w:val="20"/>
        </w:rPr>
        <w:t>а</w:t>
      </w:r>
      <w:r w:rsidRPr="001A79A0">
        <w:rPr>
          <w:rFonts w:ascii="Times New Roman" w:hAnsi="Times New Roman"/>
          <w:spacing w:val="-4"/>
          <w:sz w:val="20"/>
          <w:szCs w:val="20"/>
        </w:rPr>
        <w:t>щение очереди в детские сады может быть обусловлено не только</w:t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 вводом новых учреждений, </w:t>
      </w:r>
      <w:r>
        <w:rPr>
          <w:rFonts w:ascii="Times New Roman" w:hAnsi="Times New Roman"/>
          <w:spacing w:val="-4"/>
          <w:sz w:val="20"/>
          <w:szCs w:val="20"/>
        </w:rPr>
        <w:t>но и</w:t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E07">
        <w:rPr>
          <w:rFonts w:ascii="Times New Roman" w:hAnsi="Times New Roman"/>
          <w:spacing w:val="-4"/>
          <w:sz w:val="20"/>
          <w:szCs w:val="20"/>
          <w:lang w:eastAsia="ru-RU"/>
        </w:rPr>
        <w:t>утверждением изменений к СанПиН 2.4.1.2660-10 «Санитарно-эпидемиологические требования к устройству, содержанию и орг</w:t>
      </w:r>
      <w:r w:rsidRPr="007B6E07">
        <w:rPr>
          <w:rFonts w:ascii="Times New Roman" w:hAnsi="Times New Roman"/>
          <w:spacing w:val="-4"/>
          <w:sz w:val="20"/>
          <w:szCs w:val="20"/>
          <w:lang w:eastAsia="ru-RU"/>
        </w:rPr>
        <w:t>а</w:t>
      </w:r>
      <w:r w:rsidRPr="007B6E07">
        <w:rPr>
          <w:rFonts w:ascii="Times New Roman" w:hAnsi="Times New Roman"/>
          <w:spacing w:val="-4"/>
          <w:sz w:val="20"/>
          <w:szCs w:val="20"/>
          <w:lang w:eastAsia="ru-RU"/>
        </w:rPr>
        <w:t>низации режима работы в дошкольных организациях»</w:t>
      </w:r>
      <w:r w:rsidRPr="007B6E07">
        <w:rPr>
          <w:rFonts w:ascii="Times New Roman" w:hAnsi="Times New Roman"/>
          <w:spacing w:val="-4"/>
          <w:sz w:val="20"/>
          <w:szCs w:val="20"/>
        </w:rPr>
        <w:t>.</w:t>
      </w:r>
    </w:p>
  </w:footnote>
  <w:footnote w:id="10">
    <w:p w:rsidR="009E1B36" w:rsidRPr="007B6E07" w:rsidRDefault="009E1B36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> Например, полнота охвата населения, имеющего ограничения в жизнедеятельности или находящегося в трудной жизненной ситуации, государственными мерами социального обеспечения соответствующего вида.</w:t>
      </w:r>
    </w:p>
  </w:footnote>
  <w:footnote w:id="11">
    <w:p w:rsidR="009E1B36" w:rsidRPr="007B6E07" w:rsidRDefault="009E1B36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 Например, отсутствие </w:t>
      </w:r>
      <w:r>
        <w:rPr>
          <w:rFonts w:ascii="Times New Roman" w:hAnsi="Times New Roman"/>
          <w:spacing w:val="-4"/>
          <w:sz w:val="20"/>
          <w:szCs w:val="20"/>
        </w:rPr>
        <w:t xml:space="preserve">фактов </w:t>
      </w:r>
      <w:r w:rsidRPr="007B6E07">
        <w:rPr>
          <w:rFonts w:ascii="Times New Roman" w:hAnsi="Times New Roman"/>
          <w:spacing w:val="-4"/>
          <w:sz w:val="20"/>
          <w:szCs w:val="20"/>
        </w:rPr>
        <w:t>приобретения продукции с истекшим сроком хранения  (употребления), объектов н</w:t>
      </w:r>
      <w:r w:rsidRPr="007B6E07">
        <w:rPr>
          <w:rFonts w:ascii="Times New Roman" w:hAnsi="Times New Roman"/>
          <w:spacing w:val="-4"/>
          <w:sz w:val="20"/>
          <w:szCs w:val="20"/>
        </w:rPr>
        <w:t>е</w:t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завершенного строительства, </w:t>
      </w:r>
      <w:proofErr w:type="spellStart"/>
      <w:r w:rsidRPr="007B6E07">
        <w:rPr>
          <w:rFonts w:ascii="Times New Roman" w:hAnsi="Times New Roman"/>
          <w:spacing w:val="-4"/>
          <w:sz w:val="20"/>
          <w:szCs w:val="20"/>
        </w:rPr>
        <w:t>незаконсервированных</w:t>
      </w:r>
      <w:proofErr w:type="spellEnd"/>
      <w:r w:rsidRPr="007B6E07">
        <w:rPr>
          <w:rFonts w:ascii="Times New Roman" w:hAnsi="Times New Roman"/>
          <w:spacing w:val="-4"/>
          <w:sz w:val="20"/>
          <w:szCs w:val="20"/>
        </w:rPr>
        <w:t xml:space="preserve"> и пришедших в негодность; оплаты работ, проведенных с нарушениями (без проведения необходимых экспертиз проектно-сметной документации, при несоответствии док</w:t>
      </w:r>
      <w:r w:rsidRPr="007B6E07">
        <w:rPr>
          <w:rFonts w:ascii="Times New Roman" w:hAnsi="Times New Roman"/>
          <w:spacing w:val="-4"/>
          <w:sz w:val="20"/>
          <w:szCs w:val="20"/>
        </w:rPr>
        <w:t>у</w:t>
      </w:r>
      <w:r w:rsidRPr="007B6E07">
        <w:rPr>
          <w:rFonts w:ascii="Times New Roman" w:hAnsi="Times New Roman"/>
          <w:spacing w:val="-4"/>
          <w:sz w:val="20"/>
          <w:szCs w:val="20"/>
        </w:rPr>
        <w:t>ментации установленным требованиям).</w:t>
      </w:r>
    </w:p>
  </w:footnote>
  <w:footnote w:id="12">
    <w:p w:rsidR="00267605" w:rsidRPr="007B6E07" w:rsidRDefault="00267605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> При финансировании в объемах не ниже плановых.</w:t>
      </w:r>
    </w:p>
  </w:footnote>
  <w:footnote w:id="13">
    <w:p w:rsidR="00267605" w:rsidRPr="007B6E07" w:rsidRDefault="00267605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> В том числе отсутствие фактов получения планов, проектов, концепций, в то время, когда соответствующие реш</w:t>
      </w:r>
      <w:r w:rsidRPr="007B6E07">
        <w:rPr>
          <w:rFonts w:ascii="Times New Roman" w:hAnsi="Times New Roman"/>
          <w:spacing w:val="-4"/>
          <w:sz w:val="20"/>
          <w:szCs w:val="20"/>
        </w:rPr>
        <w:t>е</w:t>
      </w:r>
      <w:r w:rsidRPr="007B6E07">
        <w:rPr>
          <w:rFonts w:ascii="Times New Roman" w:hAnsi="Times New Roman"/>
          <w:spacing w:val="-4"/>
          <w:sz w:val="20"/>
          <w:szCs w:val="20"/>
        </w:rPr>
        <w:t xml:space="preserve">ния уже приняты, мероприятия проведены или признаны нецелесообразными; завершения разработки проектно-сметной документации, в то время когда решение о строительстве (реконструкции) отменено. </w:t>
      </w:r>
    </w:p>
  </w:footnote>
  <w:footnote w:id="14">
    <w:p w:rsidR="005B108A" w:rsidRPr="007B6E07" w:rsidRDefault="005B108A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> Например, фактов оплаты проведения испытаний, оценок для получения организацией определенного статуса и отсутствия этого статуса.</w:t>
      </w:r>
    </w:p>
  </w:footnote>
  <w:footnote w:id="15">
    <w:p w:rsidR="005B108A" w:rsidRPr="007B6E07" w:rsidRDefault="005B108A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> Например, устройство на вновь устроенном газоне парковочного кармана, детской площадки; установка оборуд</w:t>
      </w:r>
      <w:r w:rsidRPr="007B6E07">
        <w:rPr>
          <w:rFonts w:ascii="Times New Roman" w:hAnsi="Times New Roman"/>
          <w:spacing w:val="-4"/>
          <w:sz w:val="20"/>
          <w:szCs w:val="20"/>
        </w:rPr>
        <w:t>о</w:t>
      </w:r>
      <w:r w:rsidRPr="007B6E07">
        <w:rPr>
          <w:rFonts w:ascii="Times New Roman" w:hAnsi="Times New Roman"/>
          <w:spacing w:val="-4"/>
          <w:sz w:val="20"/>
          <w:szCs w:val="20"/>
        </w:rPr>
        <w:t>вания с приведением в негодность менее года назад созданного основания спортивной площадки.</w:t>
      </w:r>
    </w:p>
  </w:footnote>
  <w:footnote w:id="16">
    <w:p w:rsidR="005B108A" w:rsidRPr="007B6E07" w:rsidRDefault="005B108A" w:rsidP="006E1CB1">
      <w:pPr>
        <w:widowControl w:val="0"/>
        <w:spacing w:after="0" w:line="240" w:lineRule="auto"/>
        <w:ind w:left="-142" w:right="-1"/>
        <w:jc w:val="both"/>
        <w:rPr>
          <w:rFonts w:ascii="Times New Roman" w:hAnsi="Times New Roman"/>
          <w:spacing w:val="-4"/>
          <w:sz w:val="20"/>
          <w:szCs w:val="20"/>
        </w:rPr>
      </w:pPr>
      <w:r w:rsidRPr="007B6E07">
        <w:rPr>
          <w:rStyle w:val="af3"/>
          <w:rFonts w:ascii="Times New Roman" w:hAnsi="Times New Roman"/>
          <w:spacing w:val="-4"/>
        </w:rPr>
        <w:footnoteRef/>
      </w:r>
      <w:r w:rsidRPr="007B6E07">
        <w:rPr>
          <w:rFonts w:ascii="Times New Roman" w:hAnsi="Times New Roman"/>
          <w:spacing w:val="-4"/>
          <w:sz w:val="20"/>
          <w:szCs w:val="20"/>
        </w:rPr>
        <w:t> Например, проведение глубокой омолаживающей обрезки деревьев не в соответствующем периоде.</w:t>
      </w:r>
    </w:p>
  </w:footnote>
  <w:footnote w:id="17">
    <w:p w:rsidR="00C734EE" w:rsidRPr="00C6476B" w:rsidRDefault="00C734EE" w:rsidP="006E1CB1">
      <w:pPr>
        <w:widowControl w:val="0"/>
        <w:spacing w:after="0" w:line="240" w:lineRule="auto"/>
        <w:ind w:left="-142" w:right="-1"/>
        <w:jc w:val="both"/>
      </w:pPr>
      <w:r w:rsidRPr="00C6476B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C6476B">
        <w:rPr>
          <w:rStyle w:val="af3"/>
          <w:rFonts w:ascii="Times New Roman" w:hAnsi="Times New Roman"/>
          <w:spacing w:val="-4"/>
          <w:sz w:val="20"/>
          <w:szCs w:val="20"/>
        </w:rPr>
        <w:t xml:space="preserve"> </w:t>
      </w:r>
      <w:r w:rsidRPr="00C6476B">
        <w:rPr>
          <w:rFonts w:ascii="Times New Roman" w:hAnsi="Times New Roman"/>
          <w:spacing w:val="-4"/>
          <w:sz w:val="20"/>
          <w:szCs w:val="20"/>
        </w:rPr>
        <w:t>Здесь и далее указаны минимально возможные сроки неиспользования, служащие основанием для вывода о неэ</w:t>
      </w:r>
      <w:r w:rsidRPr="00C6476B">
        <w:rPr>
          <w:rFonts w:ascii="Times New Roman" w:hAnsi="Times New Roman"/>
          <w:spacing w:val="-4"/>
          <w:sz w:val="20"/>
          <w:szCs w:val="20"/>
        </w:rPr>
        <w:t>ф</w:t>
      </w:r>
      <w:r w:rsidRPr="00C6476B">
        <w:rPr>
          <w:rFonts w:ascii="Times New Roman" w:hAnsi="Times New Roman"/>
          <w:spacing w:val="-4"/>
          <w:sz w:val="20"/>
          <w:szCs w:val="20"/>
        </w:rPr>
        <w:t xml:space="preserve">фективности использования </w:t>
      </w:r>
      <w:r>
        <w:rPr>
          <w:rFonts w:ascii="Times New Roman" w:hAnsi="Times New Roman"/>
          <w:spacing w:val="-4"/>
          <w:sz w:val="20"/>
          <w:szCs w:val="20"/>
        </w:rPr>
        <w:t>бюджетных</w:t>
      </w:r>
      <w:r w:rsidRPr="00C6476B">
        <w:rPr>
          <w:rFonts w:ascii="Times New Roman" w:hAnsi="Times New Roman"/>
          <w:spacing w:val="-4"/>
          <w:sz w:val="20"/>
          <w:szCs w:val="20"/>
        </w:rPr>
        <w:t xml:space="preserve"> средств. При рассмотрении и утверждении критериев и показателей конкретного контрольного мероприятия указанные сроки могут быть увеличены с учетом нормативно-правового р</w:t>
      </w:r>
      <w:r w:rsidRPr="00C6476B">
        <w:rPr>
          <w:rFonts w:ascii="Times New Roman" w:hAnsi="Times New Roman"/>
          <w:spacing w:val="-4"/>
          <w:sz w:val="20"/>
          <w:szCs w:val="20"/>
        </w:rPr>
        <w:t>е</w:t>
      </w:r>
      <w:r w:rsidRPr="00C6476B">
        <w:rPr>
          <w:rFonts w:ascii="Times New Roman" w:hAnsi="Times New Roman"/>
          <w:spacing w:val="-4"/>
          <w:sz w:val="20"/>
          <w:szCs w:val="20"/>
        </w:rPr>
        <w:t>гулирования, особенностей технологического процесса («жизненного цикла» продукта).</w:t>
      </w:r>
    </w:p>
  </w:footnote>
  <w:footnote w:id="18">
    <w:p w:rsidR="006E1CB1" w:rsidRPr="005141D0" w:rsidRDefault="006E1CB1" w:rsidP="006E1CB1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 xml:space="preserve"> Например, отсутствие приобретения продукции с истекшим сроком хранения (употребления), объектов незавершенного строительства, </w:t>
      </w:r>
      <w:proofErr w:type="spellStart"/>
      <w:r w:rsidRPr="005141D0">
        <w:rPr>
          <w:rFonts w:ascii="Times New Roman" w:hAnsi="Times New Roman"/>
          <w:spacing w:val="-4"/>
          <w:sz w:val="20"/>
          <w:szCs w:val="20"/>
        </w:rPr>
        <w:t>незаконсервированных</w:t>
      </w:r>
      <w:proofErr w:type="spellEnd"/>
      <w:r w:rsidRPr="005141D0">
        <w:rPr>
          <w:rFonts w:ascii="Times New Roman" w:hAnsi="Times New Roman"/>
          <w:spacing w:val="-4"/>
          <w:sz w:val="20"/>
          <w:szCs w:val="20"/>
        </w:rPr>
        <w:t xml:space="preserve"> и пришедших в негодность; оплаты работ, проведенных с нарушениями (без проведения необходимых экспертиз проектно-сметной документации, при несоответствии документации установленным требованиям).</w:t>
      </w:r>
    </w:p>
  </w:footnote>
  <w:footnote w:id="19">
    <w:p w:rsidR="006E1CB1" w:rsidRPr="005141D0" w:rsidRDefault="006E1CB1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> Например, отсутствие фактов получения планов, проектов, концепций, в то время, когда соответствующие решения уже приняты, мероприятия проведены или признаны нецелесообразными; завершения разработки проектно-сметной документации, в то время когда решение о строительстве (реконструкции) отменено.</w:t>
      </w:r>
    </w:p>
  </w:footnote>
  <w:footnote w:id="20">
    <w:p w:rsidR="006E1CB1" w:rsidRPr="005141D0" w:rsidRDefault="006E1CB1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> Например, фактов оплаты проведения испытаний, оценок для получения организацией определенного статуса и отсутствия этого статуса.</w:t>
      </w:r>
    </w:p>
  </w:footnote>
  <w:footnote w:id="21">
    <w:p w:rsidR="006E1CB1" w:rsidRPr="005141D0" w:rsidRDefault="006E1CB1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> Например, устройство на вновь устроенном газоне парковочного кармана, детской площадки; установка оборудования с приведением в негодность менее года назад созданного основания спортивной площадки.</w:t>
      </w:r>
    </w:p>
  </w:footnote>
  <w:footnote w:id="22">
    <w:p w:rsidR="006E1CB1" w:rsidRPr="005141D0" w:rsidRDefault="006E1CB1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> При финансировании в объемах не ниже плановых.</w:t>
      </w:r>
    </w:p>
  </w:footnote>
  <w:footnote w:id="23">
    <w:p w:rsidR="006E1CB1" w:rsidRPr="005141D0" w:rsidRDefault="006E1CB1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> Например, проведение глубокой омолаживающей обрезки деревьев не в соответствующем периоде.</w:t>
      </w:r>
    </w:p>
  </w:footnote>
  <w:footnote w:id="24">
    <w:p w:rsidR="0048646B" w:rsidRPr="005141D0" w:rsidRDefault="0048646B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>
        <w:rPr>
          <w:rFonts w:ascii="Times New Roman" w:hAnsi="Times New Roman"/>
          <w:spacing w:val="-4"/>
          <w:sz w:val="20"/>
          <w:szCs w:val="20"/>
        </w:rPr>
        <w:t> </w:t>
      </w:r>
      <w:r w:rsidRPr="005141D0">
        <w:rPr>
          <w:rFonts w:ascii="Times New Roman" w:hAnsi="Times New Roman"/>
          <w:spacing w:val="-4"/>
          <w:sz w:val="20"/>
          <w:szCs w:val="20"/>
        </w:rPr>
        <w:t>Кроме оплаты товаров, работ, услуг завышенного объема и (или) завышенной стоимости (которые классифицируются как нарушение).</w:t>
      </w:r>
    </w:p>
  </w:footnote>
  <w:footnote w:id="25">
    <w:p w:rsidR="006E1CB1" w:rsidRPr="005141D0" w:rsidRDefault="006E1CB1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> </w:t>
      </w:r>
      <w:proofErr w:type="gramStart"/>
      <w:r w:rsidRPr="005141D0">
        <w:rPr>
          <w:rFonts w:ascii="Times New Roman" w:hAnsi="Times New Roman"/>
          <w:spacing w:val="-4"/>
          <w:sz w:val="20"/>
          <w:szCs w:val="20"/>
        </w:rPr>
        <w:t xml:space="preserve">Например, отсутствие фактов создания информационных систем при наличии способных выполнять соответствующие функции; приобретения нового оборудования при наличии аналогичного в работоспособном состоянии и не в полной мере загруженного; проведения текущего ремонта (кроме аварийного) накануне капитального ремонта, реконструкции или сноса соответствующих зданий (помещений, объектов); оплаты </w:t>
      </w:r>
      <w:r>
        <w:rPr>
          <w:rFonts w:ascii="Times New Roman" w:hAnsi="Times New Roman"/>
          <w:spacing w:val="-4"/>
          <w:sz w:val="20"/>
          <w:szCs w:val="20"/>
        </w:rPr>
        <w:t>проектно-изыскательских работ</w:t>
      </w:r>
      <w:r w:rsidRPr="005141D0">
        <w:rPr>
          <w:rFonts w:ascii="Times New Roman" w:hAnsi="Times New Roman"/>
          <w:spacing w:val="-4"/>
          <w:sz w:val="20"/>
          <w:szCs w:val="20"/>
        </w:rPr>
        <w:t xml:space="preserve"> по объектам, строительство которых в среднесрочной перспективе не предусмотрено.</w:t>
      </w:r>
      <w:proofErr w:type="gramEnd"/>
    </w:p>
  </w:footnote>
  <w:footnote w:id="26">
    <w:p w:rsidR="006E1CB1" w:rsidRPr="005141D0" w:rsidRDefault="006E1CB1" w:rsidP="006E1CB1">
      <w:pPr>
        <w:widowControl w:val="0"/>
        <w:spacing w:after="0" w:line="240" w:lineRule="auto"/>
        <w:ind w:left="-142" w:right="-142"/>
        <w:jc w:val="both"/>
        <w:rPr>
          <w:rFonts w:ascii="Times New Roman" w:hAnsi="Times New Roman"/>
          <w:spacing w:val="-4"/>
          <w:sz w:val="20"/>
          <w:szCs w:val="20"/>
        </w:rPr>
      </w:pPr>
      <w:r w:rsidRPr="005141D0">
        <w:rPr>
          <w:rStyle w:val="af3"/>
          <w:rFonts w:ascii="Times New Roman" w:hAnsi="Times New Roman"/>
          <w:spacing w:val="-4"/>
          <w:sz w:val="20"/>
          <w:szCs w:val="20"/>
        </w:rPr>
        <w:footnoteRef/>
      </w:r>
      <w:r w:rsidRPr="005141D0">
        <w:rPr>
          <w:rFonts w:ascii="Times New Roman" w:hAnsi="Times New Roman"/>
          <w:spacing w:val="-4"/>
          <w:sz w:val="20"/>
          <w:szCs w:val="20"/>
        </w:rPr>
        <w:t xml:space="preserve"> При наличии в распоряжении </w:t>
      </w:r>
      <w:r w:rsidR="0048646B">
        <w:rPr>
          <w:rFonts w:ascii="Times New Roman" w:hAnsi="Times New Roman"/>
          <w:spacing w:val="-4"/>
          <w:sz w:val="20"/>
          <w:szCs w:val="20"/>
        </w:rPr>
        <w:t>муниципального</w:t>
      </w:r>
      <w:r w:rsidRPr="005141D0">
        <w:rPr>
          <w:rFonts w:ascii="Times New Roman" w:hAnsi="Times New Roman"/>
          <w:spacing w:val="-4"/>
          <w:sz w:val="20"/>
          <w:szCs w:val="20"/>
        </w:rPr>
        <w:t xml:space="preserve"> органа или организации необходимых средств.</w:t>
      </w:r>
    </w:p>
  </w:footnote>
  <w:footnote w:id="27">
    <w:p w:rsidR="006E1CB1" w:rsidRPr="009A2480" w:rsidRDefault="006E1CB1" w:rsidP="006E1CB1">
      <w:pPr>
        <w:widowControl w:val="0"/>
        <w:spacing w:after="0" w:line="240" w:lineRule="auto"/>
        <w:ind w:left="-142" w:right="-142"/>
        <w:jc w:val="both"/>
      </w:pPr>
      <w:r w:rsidRPr="00C50DD0">
        <w:rPr>
          <w:rStyle w:val="af3"/>
          <w:rFonts w:ascii="Times New Roman" w:hAnsi="Times New Roman"/>
          <w:spacing w:val="-4"/>
          <w:szCs w:val="20"/>
        </w:rPr>
        <w:footnoteRef/>
      </w:r>
      <w:r w:rsidRPr="00C50DD0">
        <w:rPr>
          <w:rStyle w:val="af3"/>
          <w:rFonts w:ascii="Times New Roman" w:hAnsi="Times New Roman"/>
          <w:spacing w:val="-4"/>
          <w:szCs w:val="20"/>
        </w:rPr>
        <w:t xml:space="preserve"> </w:t>
      </w:r>
      <w:r w:rsidRPr="00B8738F">
        <w:rPr>
          <w:rFonts w:ascii="Times New Roman" w:hAnsi="Times New Roman"/>
          <w:spacing w:val="-4"/>
          <w:sz w:val="20"/>
          <w:szCs w:val="20"/>
        </w:rPr>
        <w:t xml:space="preserve">Здесь и далее указаны минимально возможные сроки неиспользования, служащие основанием для вывода о неэффективности использования </w:t>
      </w:r>
      <w:r w:rsidR="0048646B">
        <w:rPr>
          <w:rFonts w:ascii="Times New Roman" w:hAnsi="Times New Roman"/>
          <w:spacing w:val="-4"/>
          <w:sz w:val="20"/>
          <w:szCs w:val="20"/>
        </w:rPr>
        <w:t>бюджетных</w:t>
      </w:r>
      <w:r w:rsidRPr="00B8738F">
        <w:rPr>
          <w:rFonts w:ascii="Times New Roman" w:hAnsi="Times New Roman"/>
          <w:spacing w:val="-4"/>
          <w:sz w:val="20"/>
          <w:szCs w:val="20"/>
        </w:rPr>
        <w:t xml:space="preserve"> средств. В ходе контрольного мероприятия по решению руководителя контрольного мероприятия указанные сроки могут быть увеличены с учетом</w:t>
      </w:r>
      <w:r w:rsidRPr="00C6476B">
        <w:rPr>
          <w:rFonts w:ascii="Times New Roman" w:hAnsi="Times New Roman"/>
          <w:spacing w:val="-4"/>
          <w:sz w:val="20"/>
          <w:szCs w:val="20"/>
        </w:rPr>
        <w:t xml:space="preserve"> нормативно-правового регулирования</w:t>
      </w:r>
      <w:r>
        <w:rPr>
          <w:rFonts w:ascii="Times New Roman" w:hAnsi="Times New Roman"/>
          <w:spacing w:val="-4"/>
          <w:sz w:val="20"/>
          <w:szCs w:val="20"/>
        </w:rPr>
        <w:t>,</w:t>
      </w:r>
      <w:r w:rsidRPr="00B8738F">
        <w:rPr>
          <w:rFonts w:ascii="Times New Roman" w:hAnsi="Times New Roman"/>
          <w:spacing w:val="-4"/>
          <w:sz w:val="20"/>
          <w:szCs w:val="20"/>
        </w:rPr>
        <w:t xml:space="preserve"> особенностей технологического процесса («жизненного цикла» продукта).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B1" w:rsidRPr="00401BE6" w:rsidRDefault="006E1CB1" w:rsidP="00401BE6">
    <w:pPr>
      <w:pStyle w:val="a4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401BE6">
      <w:rPr>
        <w:rFonts w:ascii="Times New Roman" w:hAnsi="Times New Roman"/>
        <w:sz w:val="20"/>
        <w:szCs w:val="20"/>
      </w:rPr>
      <w:fldChar w:fldCharType="begin"/>
    </w:r>
    <w:r w:rsidRPr="00401BE6">
      <w:rPr>
        <w:rFonts w:ascii="Times New Roman" w:hAnsi="Times New Roman"/>
        <w:sz w:val="20"/>
        <w:szCs w:val="20"/>
      </w:rPr>
      <w:instrText xml:space="preserve"> PAGE   \* MERGEFORMAT </w:instrText>
    </w:r>
    <w:r w:rsidRPr="00401BE6">
      <w:rPr>
        <w:rFonts w:ascii="Times New Roman" w:hAnsi="Times New Roman"/>
        <w:sz w:val="20"/>
        <w:szCs w:val="20"/>
      </w:rPr>
      <w:fldChar w:fldCharType="separate"/>
    </w:r>
    <w:r w:rsidR="009E1B36">
      <w:rPr>
        <w:rFonts w:ascii="Times New Roman" w:hAnsi="Times New Roman"/>
        <w:noProof/>
        <w:sz w:val="20"/>
        <w:szCs w:val="20"/>
      </w:rPr>
      <w:t>2</w:t>
    </w:r>
    <w:r w:rsidRPr="00401BE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86C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A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62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4E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4C4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2A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58E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0A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78D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0F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908C9"/>
    <w:multiLevelType w:val="hybridMultilevel"/>
    <w:tmpl w:val="235CDFF8"/>
    <w:lvl w:ilvl="0" w:tplc="2448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C3047A"/>
    <w:multiLevelType w:val="hybridMultilevel"/>
    <w:tmpl w:val="EC68D3F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6826C4"/>
    <w:multiLevelType w:val="hybridMultilevel"/>
    <w:tmpl w:val="D292CAB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08E2740F"/>
    <w:multiLevelType w:val="hybridMultilevel"/>
    <w:tmpl w:val="35C8870C"/>
    <w:lvl w:ilvl="0" w:tplc="52305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2AC92ECD"/>
    <w:multiLevelType w:val="hybridMultilevel"/>
    <w:tmpl w:val="44F009FC"/>
    <w:lvl w:ilvl="0" w:tplc="E800F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30D466D2"/>
    <w:multiLevelType w:val="multilevel"/>
    <w:tmpl w:val="ED601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49CE225C"/>
    <w:multiLevelType w:val="hybridMultilevel"/>
    <w:tmpl w:val="BAA6E88E"/>
    <w:lvl w:ilvl="0" w:tplc="26829748">
      <w:start w:val="1"/>
      <w:numFmt w:val="decimal"/>
      <w:lvlText w:val="3.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F27B7B"/>
    <w:multiLevelType w:val="hybridMultilevel"/>
    <w:tmpl w:val="05DC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54E77"/>
    <w:multiLevelType w:val="hybridMultilevel"/>
    <w:tmpl w:val="BDE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00C2E"/>
    <w:multiLevelType w:val="hybridMultilevel"/>
    <w:tmpl w:val="1D88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6"/>
  </w:num>
  <w:num w:numId="5">
    <w:abstractNumId w:val="36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39"/>
  </w:num>
  <w:num w:numId="19">
    <w:abstractNumId w:val="27"/>
  </w:num>
  <w:num w:numId="20">
    <w:abstractNumId w:val="20"/>
  </w:num>
  <w:num w:numId="21">
    <w:abstractNumId w:val="19"/>
  </w:num>
  <w:num w:numId="22">
    <w:abstractNumId w:val="24"/>
  </w:num>
  <w:num w:numId="23">
    <w:abstractNumId w:val="18"/>
  </w:num>
  <w:num w:numId="24">
    <w:abstractNumId w:val="23"/>
  </w:num>
  <w:num w:numId="25">
    <w:abstractNumId w:val="38"/>
  </w:num>
  <w:num w:numId="26">
    <w:abstractNumId w:val="22"/>
  </w:num>
  <w:num w:numId="27">
    <w:abstractNumId w:val="17"/>
  </w:num>
  <w:num w:numId="28">
    <w:abstractNumId w:val="37"/>
  </w:num>
  <w:num w:numId="29">
    <w:abstractNumId w:val="26"/>
  </w:num>
  <w:num w:numId="30">
    <w:abstractNumId w:val="29"/>
  </w:num>
  <w:num w:numId="31">
    <w:abstractNumId w:val="13"/>
  </w:num>
  <w:num w:numId="32">
    <w:abstractNumId w:val="10"/>
  </w:num>
  <w:num w:numId="33">
    <w:abstractNumId w:val="12"/>
  </w:num>
  <w:num w:numId="34">
    <w:abstractNumId w:val="11"/>
  </w:num>
  <w:num w:numId="35">
    <w:abstractNumId w:val="33"/>
  </w:num>
  <w:num w:numId="36">
    <w:abstractNumId w:val="31"/>
  </w:num>
  <w:num w:numId="37">
    <w:abstractNumId w:val="14"/>
  </w:num>
  <w:num w:numId="38">
    <w:abstractNumId w:val="34"/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095E"/>
    <w:rsid w:val="00000D7C"/>
    <w:rsid w:val="000022E2"/>
    <w:rsid w:val="00002491"/>
    <w:rsid w:val="00002E94"/>
    <w:rsid w:val="00005729"/>
    <w:rsid w:val="00005D4C"/>
    <w:rsid w:val="0000631B"/>
    <w:rsid w:val="00006C33"/>
    <w:rsid w:val="00007194"/>
    <w:rsid w:val="00007363"/>
    <w:rsid w:val="0001076A"/>
    <w:rsid w:val="00013444"/>
    <w:rsid w:val="00014633"/>
    <w:rsid w:val="00015CFC"/>
    <w:rsid w:val="00016FF5"/>
    <w:rsid w:val="000208ED"/>
    <w:rsid w:val="00021FAB"/>
    <w:rsid w:val="000229A9"/>
    <w:rsid w:val="00024C51"/>
    <w:rsid w:val="00026E0E"/>
    <w:rsid w:val="00027086"/>
    <w:rsid w:val="0002771C"/>
    <w:rsid w:val="00033C82"/>
    <w:rsid w:val="00034626"/>
    <w:rsid w:val="00034D18"/>
    <w:rsid w:val="0003531B"/>
    <w:rsid w:val="0004062F"/>
    <w:rsid w:val="000406CC"/>
    <w:rsid w:val="00041290"/>
    <w:rsid w:val="00042AFE"/>
    <w:rsid w:val="000444D7"/>
    <w:rsid w:val="00044E14"/>
    <w:rsid w:val="00045E78"/>
    <w:rsid w:val="00045FD8"/>
    <w:rsid w:val="00046CB0"/>
    <w:rsid w:val="000473BF"/>
    <w:rsid w:val="00050685"/>
    <w:rsid w:val="00050C75"/>
    <w:rsid w:val="00052A5C"/>
    <w:rsid w:val="00052D78"/>
    <w:rsid w:val="00055B7F"/>
    <w:rsid w:val="00055ECE"/>
    <w:rsid w:val="00056097"/>
    <w:rsid w:val="0005676E"/>
    <w:rsid w:val="00056931"/>
    <w:rsid w:val="000622FE"/>
    <w:rsid w:val="000635FD"/>
    <w:rsid w:val="000653FD"/>
    <w:rsid w:val="00071666"/>
    <w:rsid w:val="000720E6"/>
    <w:rsid w:val="0007737D"/>
    <w:rsid w:val="000803E4"/>
    <w:rsid w:val="00080694"/>
    <w:rsid w:val="00081C13"/>
    <w:rsid w:val="00083DEC"/>
    <w:rsid w:val="00086A41"/>
    <w:rsid w:val="000874EA"/>
    <w:rsid w:val="00091E10"/>
    <w:rsid w:val="000932FD"/>
    <w:rsid w:val="00094EB9"/>
    <w:rsid w:val="0009518A"/>
    <w:rsid w:val="000954CD"/>
    <w:rsid w:val="00095FAA"/>
    <w:rsid w:val="00097570"/>
    <w:rsid w:val="00097CB8"/>
    <w:rsid w:val="000A29D1"/>
    <w:rsid w:val="000A4782"/>
    <w:rsid w:val="000A6106"/>
    <w:rsid w:val="000A6436"/>
    <w:rsid w:val="000A6F36"/>
    <w:rsid w:val="000A6FE3"/>
    <w:rsid w:val="000B04AC"/>
    <w:rsid w:val="000B25F4"/>
    <w:rsid w:val="000B2E7B"/>
    <w:rsid w:val="000B5A9E"/>
    <w:rsid w:val="000C1018"/>
    <w:rsid w:val="000C17F0"/>
    <w:rsid w:val="000C3B21"/>
    <w:rsid w:val="000C3C41"/>
    <w:rsid w:val="000C4807"/>
    <w:rsid w:val="000C489E"/>
    <w:rsid w:val="000C51E5"/>
    <w:rsid w:val="000C524C"/>
    <w:rsid w:val="000C558B"/>
    <w:rsid w:val="000C60E9"/>
    <w:rsid w:val="000C7648"/>
    <w:rsid w:val="000D108C"/>
    <w:rsid w:val="000D1B98"/>
    <w:rsid w:val="000D2529"/>
    <w:rsid w:val="000D3A4E"/>
    <w:rsid w:val="000D5CFB"/>
    <w:rsid w:val="000D6B61"/>
    <w:rsid w:val="000D6E8D"/>
    <w:rsid w:val="000D7F2E"/>
    <w:rsid w:val="000E0072"/>
    <w:rsid w:val="000E1DA2"/>
    <w:rsid w:val="000E2847"/>
    <w:rsid w:val="000E2E0E"/>
    <w:rsid w:val="000E7E9E"/>
    <w:rsid w:val="000F295A"/>
    <w:rsid w:val="000F4DC4"/>
    <w:rsid w:val="000F5185"/>
    <w:rsid w:val="000F5C4C"/>
    <w:rsid w:val="000F5F7C"/>
    <w:rsid w:val="000F6469"/>
    <w:rsid w:val="00100248"/>
    <w:rsid w:val="0010462E"/>
    <w:rsid w:val="00110048"/>
    <w:rsid w:val="0011108D"/>
    <w:rsid w:val="001129C7"/>
    <w:rsid w:val="00112F21"/>
    <w:rsid w:val="001171A8"/>
    <w:rsid w:val="00120F2E"/>
    <w:rsid w:val="00121569"/>
    <w:rsid w:val="00121C8F"/>
    <w:rsid w:val="001240E8"/>
    <w:rsid w:val="00124761"/>
    <w:rsid w:val="00125319"/>
    <w:rsid w:val="001305BF"/>
    <w:rsid w:val="00137701"/>
    <w:rsid w:val="00140475"/>
    <w:rsid w:val="00140C67"/>
    <w:rsid w:val="00141000"/>
    <w:rsid w:val="0014283D"/>
    <w:rsid w:val="00142A91"/>
    <w:rsid w:val="0014431B"/>
    <w:rsid w:val="0014458A"/>
    <w:rsid w:val="0014573B"/>
    <w:rsid w:val="001461A8"/>
    <w:rsid w:val="00146610"/>
    <w:rsid w:val="00146C65"/>
    <w:rsid w:val="00146FFB"/>
    <w:rsid w:val="00147C5A"/>
    <w:rsid w:val="0015065F"/>
    <w:rsid w:val="00150C96"/>
    <w:rsid w:val="00150D31"/>
    <w:rsid w:val="00151A64"/>
    <w:rsid w:val="00152FEE"/>
    <w:rsid w:val="00153635"/>
    <w:rsid w:val="001539D3"/>
    <w:rsid w:val="00155496"/>
    <w:rsid w:val="0015722E"/>
    <w:rsid w:val="001609C5"/>
    <w:rsid w:val="00160DFE"/>
    <w:rsid w:val="00162E43"/>
    <w:rsid w:val="00164519"/>
    <w:rsid w:val="001645C5"/>
    <w:rsid w:val="00166502"/>
    <w:rsid w:val="00167AEB"/>
    <w:rsid w:val="001708E3"/>
    <w:rsid w:val="00171787"/>
    <w:rsid w:val="00172721"/>
    <w:rsid w:val="00172A26"/>
    <w:rsid w:val="0017538A"/>
    <w:rsid w:val="00175DB8"/>
    <w:rsid w:val="00180CDD"/>
    <w:rsid w:val="00181039"/>
    <w:rsid w:val="001827E7"/>
    <w:rsid w:val="001834E2"/>
    <w:rsid w:val="00184CF4"/>
    <w:rsid w:val="00186D0D"/>
    <w:rsid w:val="001870F7"/>
    <w:rsid w:val="001874F2"/>
    <w:rsid w:val="001905EA"/>
    <w:rsid w:val="00190B93"/>
    <w:rsid w:val="00190BC7"/>
    <w:rsid w:val="001940B7"/>
    <w:rsid w:val="001945A4"/>
    <w:rsid w:val="00196985"/>
    <w:rsid w:val="00197094"/>
    <w:rsid w:val="001A2D41"/>
    <w:rsid w:val="001A40B0"/>
    <w:rsid w:val="001A41C5"/>
    <w:rsid w:val="001A621E"/>
    <w:rsid w:val="001B037A"/>
    <w:rsid w:val="001B042E"/>
    <w:rsid w:val="001B0D6D"/>
    <w:rsid w:val="001B5586"/>
    <w:rsid w:val="001B5F12"/>
    <w:rsid w:val="001B7586"/>
    <w:rsid w:val="001B762B"/>
    <w:rsid w:val="001B7ED1"/>
    <w:rsid w:val="001C4382"/>
    <w:rsid w:val="001C5098"/>
    <w:rsid w:val="001C52F4"/>
    <w:rsid w:val="001D2352"/>
    <w:rsid w:val="001D3A6D"/>
    <w:rsid w:val="001D46A3"/>
    <w:rsid w:val="001D47A1"/>
    <w:rsid w:val="001D5377"/>
    <w:rsid w:val="001D5843"/>
    <w:rsid w:val="001D5A34"/>
    <w:rsid w:val="001D5B16"/>
    <w:rsid w:val="001D7516"/>
    <w:rsid w:val="001E0ADD"/>
    <w:rsid w:val="001E1F1D"/>
    <w:rsid w:val="001E21C1"/>
    <w:rsid w:val="001E27EB"/>
    <w:rsid w:val="001E2F17"/>
    <w:rsid w:val="001E3BD3"/>
    <w:rsid w:val="001F17CF"/>
    <w:rsid w:val="001F304D"/>
    <w:rsid w:val="001F437C"/>
    <w:rsid w:val="001F4537"/>
    <w:rsid w:val="001F46DB"/>
    <w:rsid w:val="0020551D"/>
    <w:rsid w:val="00205DB2"/>
    <w:rsid w:val="00210868"/>
    <w:rsid w:val="00211AD9"/>
    <w:rsid w:val="0021416A"/>
    <w:rsid w:val="002153C2"/>
    <w:rsid w:val="00215560"/>
    <w:rsid w:val="002207DA"/>
    <w:rsid w:val="002223F9"/>
    <w:rsid w:val="0022259C"/>
    <w:rsid w:val="00223786"/>
    <w:rsid w:val="0022564B"/>
    <w:rsid w:val="0022662C"/>
    <w:rsid w:val="0022770A"/>
    <w:rsid w:val="0023535A"/>
    <w:rsid w:val="00235383"/>
    <w:rsid w:val="002354C4"/>
    <w:rsid w:val="00236187"/>
    <w:rsid w:val="00236FCC"/>
    <w:rsid w:val="00237C51"/>
    <w:rsid w:val="002428B4"/>
    <w:rsid w:val="002430D9"/>
    <w:rsid w:val="00245147"/>
    <w:rsid w:val="00245C55"/>
    <w:rsid w:val="00245EC5"/>
    <w:rsid w:val="002467C7"/>
    <w:rsid w:val="00247017"/>
    <w:rsid w:val="00250806"/>
    <w:rsid w:val="002530F2"/>
    <w:rsid w:val="00254363"/>
    <w:rsid w:val="00254E82"/>
    <w:rsid w:val="002558C9"/>
    <w:rsid w:val="002579CF"/>
    <w:rsid w:val="00265AA9"/>
    <w:rsid w:val="002669E0"/>
    <w:rsid w:val="00266C2A"/>
    <w:rsid w:val="00267605"/>
    <w:rsid w:val="00274C8A"/>
    <w:rsid w:val="00276A4C"/>
    <w:rsid w:val="00280FE6"/>
    <w:rsid w:val="00283DFE"/>
    <w:rsid w:val="002845C7"/>
    <w:rsid w:val="002851CA"/>
    <w:rsid w:val="0028653C"/>
    <w:rsid w:val="0028681F"/>
    <w:rsid w:val="0028703E"/>
    <w:rsid w:val="00290A72"/>
    <w:rsid w:val="00290BD1"/>
    <w:rsid w:val="00291FB2"/>
    <w:rsid w:val="00292700"/>
    <w:rsid w:val="00292DF8"/>
    <w:rsid w:val="00295282"/>
    <w:rsid w:val="002952FE"/>
    <w:rsid w:val="002955CF"/>
    <w:rsid w:val="00295C8E"/>
    <w:rsid w:val="00296CCD"/>
    <w:rsid w:val="002A0E31"/>
    <w:rsid w:val="002A2032"/>
    <w:rsid w:val="002A2151"/>
    <w:rsid w:val="002A341B"/>
    <w:rsid w:val="002A4C07"/>
    <w:rsid w:val="002A5E19"/>
    <w:rsid w:val="002A6939"/>
    <w:rsid w:val="002B19FE"/>
    <w:rsid w:val="002B271C"/>
    <w:rsid w:val="002B39EA"/>
    <w:rsid w:val="002B6272"/>
    <w:rsid w:val="002C0AA7"/>
    <w:rsid w:val="002C10C8"/>
    <w:rsid w:val="002C17D4"/>
    <w:rsid w:val="002C3492"/>
    <w:rsid w:val="002C41B5"/>
    <w:rsid w:val="002C4749"/>
    <w:rsid w:val="002C5B8F"/>
    <w:rsid w:val="002D27F6"/>
    <w:rsid w:val="002D3FEE"/>
    <w:rsid w:val="002D5D88"/>
    <w:rsid w:val="002D7536"/>
    <w:rsid w:val="002E06FB"/>
    <w:rsid w:val="002E1ED7"/>
    <w:rsid w:val="002E467E"/>
    <w:rsid w:val="002E504A"/>
    <w:rsid w:val="002E535E"/>
    <w:rsid w:val="002E5858"/>
    <w:rsid w:val="002E7B1D"/>
    <w:rsid w:val="002F325E"/>
    <w:rsid w:val="002F4817"/>
    <w:rsid w:val="002F6151"/>
    <w:rsid w:val="002F6590"/>
    <w:rsid w:val="002F6640"/>
    <w:rsid w:val="002F6708"/>
    <w:rsid w:val="00300D61"/>
    <w:rsid w:val="0030157C"/>
    <w:rsid w:val="00301D07"/>
    <w:rsid w:val="00301E8B"/>
    <w:rsid w:val="003041F1"/>
    <w:rsid w:val="003041FF"/>
    <w:rsid w:val="003044D2"/>
    <w:rsid w:val="0030637D"/>
    <w:rsid w:val="0031004A"/>
    <w:rsid w:val="00311613"/>
    <w:rsid w:val="003119FC"/>
    <w:rsid w:val="00313C16"/>
    <w:rsid w:val="00316880"/>
    <w:rsid w:val="003169CE"/>
    <w:rsid w:val="00317C6B"/>
    <w:rsid w:val="00321BED"/>
    <w:rsid w:val="00321CA8"/>
    <w:rsid w:val="00322E18"/>
    <w:rsid w:val="00323EA5"/>
    <w:rsid w:val="00324A5B"/>
    <w:rsid w:val="00326546"/>
    <w:rsid w:val="00326B11"/>
    <w:rsid w:val="00327FA8"/>
    <w:rsid w:val="00332756"/>
    <w:rsid w:val="00332C94"/>
    <w:rsid w:val="0033329A"/>
    <w:rsid w:val="0033359D"/>
    <w:rsid w:val="00333731"/>
    <w:rsid w:val="0033450F"/>
    <w:rsid w:val="00334A0D"/>
    <w:rsid w:val="003360D4"/>
    <w:rsid w:val="00336A7A"/>
    <w:rsid w:val="00341959"/>
    <w:rsid w:val="00342A5D"/>
    <w:rsid w:val="00344BD6"/>
    <w:rsid w:val="00344DF7"/>
    <w:rsid w:val="003455C1"/>
    <w:rsid w:val="0034612B"/>
    <w:rsid w:val="00350617"/>
    <w:rsid w:val="00350AED"/>
    <w:rsid w:val="00351577"/>
    <w:rsid w:val="003564E7"/>
    <w:rsid w:val="00357778"/>
    <w:rsid w:val="0036021B"/>
    <w:rsid w:val="003621B9"/>
    <w:rsid w:val="003628DA"/>
    <w:rsid w:val="00367728"/>
    <w:rsid w:val="00372187"/>
    <w:rsid w:val="003777FE"/>
    <w:rsid w:val="00377F84"/>
    <w:rsid w:val="00383298"/>
    <w:rsid w:val="00384F0A"/>
    <w:rsid w:val="00385E61"/>
    <w:rsid w:val="00385F57"/>
    <w:rsid w:val="0038724E"/>
    <w:rsid w:val="0039068E"/>
    <w:rsid w:val="00390ECB"/>
    <w:rsid w:val="003935AF"/>
    <w:rsid w:val="00394362"/>
    <w:rsid w:val="00394ACF"/>
    <w:rsid w:val="00396291"/>
    <w:rsid w:val="003968DA"/>
    <w:rsid w:val="00397113"/>
    <w:rsid w:val="003A0761"/>
    <w:rsid w:val="003A084F"/>
    <w:rsid w:val="003A0935"/>
    <w:rsid w:val="003A2B0E"/>
    <w:rsid w:val="003A65B3"/>
    <w:rsid w:val="003B08A3"/>
    <w:rsid w:val="003B09E4"/>
    <w:rsid w:val="003B0D91"/>
    <w:rsid w:val="003B6544"/>
    <w:rsid w:val="003C00E5"/>
    <w:rsid w:val="003C26ED"/>
    <w:rsid w:val="003C33E5"/>
    <w:rsid w:val="003C3ECF"/>
    <w:rsid w:val="003C51F9"/>
    <w:rsid w:val="003C557C"/>
    <w:rsid w:val="003C642C"/>
    <w:rsid w:val="003C77F5"/>
    <w:rsid w:val="003D1686"/>
    <w:rsid w:val="003D232D"/>
    <w:rsid w:val="003D27F5"/>
    <w:rsid w:val="003D30E6"/>
    <w:rsid w:val="003D4212"/>
    <w:rsid w:val="003D4A04"/>
    <w:rsid w:val="003D68D4"/>
    <w:rsid w:val="003E1B9B"/>
    <w:rsid w:val="003E1F02"/>
    <w:rsid w:val="003E1F84"/>
    <w:rsid w:val="003E40CA"/>
    <w:rsid w:val="003E41F4"/>
    <w:rsid w:val="003E4680"/>
    <w:rsid w:val="003E7BD1"/>
    <w:rsid w:val="003E7FD6"/>
    <w:rsid w:val="003F0694"/>
    <w:rsid w:val="003F06C5"/>
    <w:rsid w:val="003F3B8D"/>
    <w:rsid w:val="003F6429"/>
    <w:rsid w:val="003F675C"/>
    <w:rsid w:val="003F7616"/>
    <w:rsid w:val="00400214"/>
    <w:rsid w:val="00400B63"/>
    <w:rsid w:val="00401616"/>
    <w:rsid w:val="00401BE6"/>
    <w:rsid w:val="00406B2F"/>
    <w:rsid w:val="00407C39"/>
    <w:rsid w:val="00412251"/>
    <w:rsid w:val="00412F40"/>
    <w:rsid w:val="00416BF4"/>
    <w:rsid w:val="00416FFC"/>
    <w:rsid w:val="00417090"/>
    <w:rsid w:val="00420BEA"/>
    <w:rsid w:val="00421A92"/>
    <w:rsid w:val="00421C63"/>
    <w:rsid w:val="00423F2A"/>
    <w:rsid w:val="004253FF"/>
    <w:rsid w:val="00427211"/>
    <w:rsid w:val="00427584"/>
    <w:rsid w:val="00427771"/>
    <w:rsid w:val="00433D29"/>
    <w:rsid w:val="00433DA4"/>
    <w:rsid w:val="0044089F"/>
    <w:rsid w:val="00443F70"/>
    <w:rsid w:val="0044426F"/>
    <w:rsid w:val="0044561C"/>
    <w:rsid w:val="00445839"/>
    <w:rsid w:val="00445CE6"/>
    <w:rsid w:val="004469E7"/>
    <w:rsid w:val="004472C2"/>
    <w:rsid w:val="00453B1C"/>
    <w:rsid w:val="00453DDE"/>
    <w:rsid w:val="004566B2"/>
    <w:rsid w:val="00460366"/>
    <w:rsid w:val="00461ADA"/>
    <w:rsid w:val="00463DB7"/>
    <w:rsid w:val="00466E26"/>
    <w:rsid w:val="004702C3"/>
    <w:rsid w:val="004702C6"/>
    <w:rsid w:val="00470900"/>
    <w:rsid w:val="004717F1"/>
    <w:rsid w:val="00472811"/>
    <w:rsid w:val="004744A4"/>
    <w:rsid w:val="00474636"/>
    <w:rsid w:val="004757E1"/>
    <w:rsid w:val="0047642D"/>
    <w:rsid w:val="004765A3"/>
    <w:rsid w:val="00477865"/>
    <w:rsid w:val="0048017B"/>
    <w:rsid w:val="004811A1"/>
    <w:rsid w:val="00481C85"/>
    <w:rsid w:val="00483053"/>
    <w:rsid w:val="00484000"/>
    <w:rsid w:val="0048646B"/>
    <w:rsid w:val="00486C25"/>
    <w:rsid w:val="00487FAE"/>
    <w:rsid w:val="00491160"/>
    <w:rsid w:val="00494EC2"/>
    <w:rsid w:val="0049581E"/>
    <w:rsid w:val="004A1FB6"/>
    <w:rsid w:val="004A2D15"/>
    <w:rsid w:val="004A41E0"/>
    <w:rsid w:val="004A49A1"/>
    <w:rsid w:val="004B1D47"/>
    <w:rsid w:val="004B49E4"/>
    <w:rsid w:val="004C42BE"/>
    <w:rsid w:val="004C519B"/>
    <w:rsid w:val="004C5A03"/>
    <w:rsid w:val="004C73E5"/>
    <w:rsid w:val="004D0A65"/>
    <w:rsid w:val="004D14C4"/>
    <w:rsid w:val="004D4427"/>
    <w:rsid w:val="004D451B"/>
    <w:rsid w:val="004D7495"/>
    <w:rsid w:val="004D7700"/>
    <w:rsid w:val="004E3405"/>
    <w:rsid w:val="004E4A58"/>
    <w:rsid w:val="004E6174"/>
    <w:rsid w:val="004E65CA"/>
    <w:rsid w:val="004F097B"/>
    <w:rsid w:val="004F0B5D"/>
    <w:rsid w:val="004F0D8A"/>
    <w:rsid w:val="004F30AB"/>
    <w:rsid w:val="004F4D27"/>
    <w:rsid w:val="004F5AEA"/>
    <w:rsid w:val="004F70E6"/>
    <w:rsid w:val="004F7E59"/>
    <w:rsid w:val="00500C86"/>
    <w:rsid w:val="00501038"/>
    <w:rsid w:val="00503A1C"/>
    <w:rsid w:val="00503EB9"/>
    <w:rsid w:val="005141A7"/>
    <w:rsid w:val="00514328"/>
    <w:rsid w:val="005156BE"/>
    <w:rsid w:val="00515900"/>
    <w:rsid w:val="005171A9"/>
    <w:rsid w:val="00520B2D"/>
    <w:rsid w:val="00521E8E"/>
    <w:rsid w:val="00521EDB"/>
    <w:rsid w:val="00522BFB"/>
    <w:rsid w:val="00525A07"/>
    <w:rsid w:val="005263D6"/>
    <w:rsid w:val="00526E4A"/>
    <w:rsid w:val="005309E0"/>
    <w:rsid w:val="00531C83"/>
    <w:rsid w:val="00532825"/>
    <w:rsid w:val="0053289C"/>
    <w:rsid w:val="0053413C"/>
    <w:rsid w:val="00535256"/>
    <w:rsid w:val="00535A69"/>
    <w:rsid w:val="005363B5"/>
    <w:rsid w:val="0053663F"/>
    <w:rsid w:val="0054040C"/>
    <w:rsid w:val="00540D64"/>
    <w:rsid w:val="005422D7"/>
    <w:rsid w:val="005428E4"/>
    <w:rsid w:val="0054502D"/>
    <w:rsid w:val="00546426"/>
    <w:rsid w:val="00547B3B"/>
    <w:rsid w:val="00551890"/>
    <w:rsid w:val="00551FF2"/>
    <w:rsid w:val="005527FB"/>
    <w:rsid w:val="00552F54"/>
    <w:rsid w:val="005542D1"/>
    <w:rsid w:val="005543AD"/>
    <w:rsid w:val="005603EA"/>
    <w:rsid w:val="0056056C"/>
    <w:rsid w:val="005621B1"/>
    <w:rsid w:val="00564BF2"/>
    <w:rsid w:val="005658D3"/>
    <w:rsid w:val="00565DCD"/>
    <w:rsid w:val="0057084B"/>
    <w:rsid w:val="00570BA7"/>
    <w:rsid w:val="00570D66"/>
    <w:rsid w:val="005723BA"/>
    <w:rsid w:val="0057779C"/>
    <w:rsid w:val="005808B7"/>
    <w:rsid w:val="00581162"/>
    <w:rsid w:val="005812E5"/>
    <w:rsid w:val="005826E6"/>
    <w:rsid w:val="00583144"/>
    <w:rsid w:val="0058422A"/>
    <w:rsid w:val="00586872"/>
    <w:rsid w:val="005869D3"/>
    <w:rsid w:val="00587142"/>
    <w:rsid w:val="005907A7"/>
    <w:rsid w:val="005915C2"/>
    <w:rsid w:val="00592293"/>
    <w:rsid w:val="005A1614"/>
    <w:rsid w:val="005A38A9"/>
    <w:rsid w:val="005A5118"/>
    <w:rsid w:val="005A51EA"/>
    <w:rsid w:val="005A6975"/>
    <w:rsid w:val="005A7C25"/>
    <w:rsid w:val="005B108A"/>
    <w:rsid w:val="005B1321"/>
    <w:rsid w:val="005B1703"/>
    <w:rsid w:val="005B18A8"/>
    <w:rsid w:val="005B1E64"/>
    <w:rsid w:val="005B1F0B"/>
    <w:rsid w:val="005B5CB4"/>
    <w:rsid w:val="005C00D8"/>
    <w:rsid w:val="005C1AE4"/>
    <w:rsid w:val="005C2388"/>
    <w:rsid w:val="005C31BB"/>
    <w:rsid w:val="005C37DD"/>
    <w:rsid w:val="005C4B3D"/>
    <w:rsid w:val="005C5A75"/>
    <w:rsid w:val="005C67AF"/>
    <w:rsid w:val="005D01E5"/>
    <w:rsid w:val="005D020A"/>
    <w:rsid w:val="005D18AC"/>
    <w:rsid w:val="005D19B5"/>
    <w:rsid w:val="005E0138"/>
    <w:rsid w:val="005E3DED"/>
    <w:rsid w:val="005F3B12"/>
    <w:rsid w:val="005F54E4"/>
    <w:rsid w:val="005F64C1"/>
    <w:rsid w:val="005F6F31"/>
    <w:rsid w:val="00600048"/>
    <w:rsid w:val="00601ACA"/>
    <w:rsid w:val="00602D50"/>
    <w:rsid w:val="0060324F"/>
    <w:rsid w:val="006061E2"/>
    <w:rsid w:val="00607F8E"/>
    <w:rsid w:val="00612702"/>
    <w:rsid w:val="00613048"/>
    <w:rsid w:val="00613816"/>
    <w:rsid w:val="00614353"/>
    <w:rsid w:val="00614F88"/>
    <w:rsid w:val="00615B41"/>
    <w:rsid w:val="0061782C"/>
    <w:rsid w:val="00622532"/>
    <w:rsid w:val="0062274A"/>
    <w:rsid w:val="00624344"/>
    <w:rsid w:val="00624E8A"/>
    <w:rsid w:val="0062692B"/>
    <w:rsid w:val="00626B38"/>
    <w:rsid w:val="006276CF"/>
    <w:rsid w:val="00630314"/>
    <w:rsid w:val="00630BE7"/>
    <w:rsid w:val="00631817"/>
    <w:rsid w:val="0063310E"/>
    <w:rsid w:val="006341BD"/>
    <w:rsid w:val="00634652"/>
    <w:rsid w:val="006364E6"/>
    <w:rsid w:val="00636AC5"/>
    <w:rsid w:val="0063790D"/>
    <w:rsid w:val="00637978"/>
    <w:rsid w:val="00640A4D"/>
    <w:rsid w:val="006415FC"/>
    <w:rsid w:val="0064271B"/>
    <w:rsid w:val="00645876"/>
    <w:rsid w:val="00646129"/>
    <w:rsid w:val="00650434"/>
    <w:rsid w:val="00650EB5"/>
    <w:rsid w:val="006519A2"/>
    <w:rsid w:val="00653A62"/>
    <w:rsid w:val="00654305"/>
    <w:rsid w:val="00657E26"/>
    <w:rsid w:val="00657F21"/>
    <w:rsid w:val="00662872"/>
    <w:rsid w:val="00662AE9"/>
    <w:rsid w:val="00662C9F"/>
    <w:rsid w:val="0066351B"/>
    <w:rsid w:val="006654B9"/>
    <w:rsid w:val="00666CBD"/>
    <w:rsid w:val="00667321"/>
    <w:rsid w:val="00670C51"/>
    <w:rsid w:val="00671997"/>
    <w:rsid w:val="00673B27"/>
    <w:rsid w:val="006744E6"/>
    <w:rsid w:val="00676769"/>
    <w:rsid w:val="0067776F"/>
    <w:rsid w:val="006777C8"/>
    <w:rsid w:val="0068179D"/>
    <w:rsid w:val="00682C40"/>
    <w:rsid w:val="006832AB"/>
    <w:rsid w:val="00683D7C"/>
    <w:rsid w:val="006847A0"/>
    <w:rsid w:val="00690D6A"/>
    <w:rsid w:val="006911AD"/>
    <w:rsid w:val="00691C10"/>
    <w:rsid w:val="00692142"/>
    <w:rsid w:val="006945FF"/>
    <w:rsid w:val="0069532A"/>
    <w:rsid w:val="00695CCB"/>
    <w:rsid w:val="006976FD"/>
    <w:rsid w:val="006978F7"/>
    <w:rsid w:val="006A10EB"/>
    <w:rsid w:val="006A136F"/>
    <w:rsid w:val="006A15F1"/>
    <w:rsid w:val="006A2C66"/>
    <w:rsid w:val="006A3F02"/>
    <w:rsid w:val="006B040A"/>
    <w:rsid w:val="006B1922"/>
    <w:rsid w:val="006B2784"/>
    <w:rsid w:val="006B4727"/>
    <w:rsid w:val="006B5053"/>
    <w:rsid w:val="006B607A"/>
    <w:rsid w:val="006C223B"/>
    <w:rsid w:val="006C2568"/>
    <w:rsid w:val="006D1B7B"/>
    <w:rsid w:val="006D23C1"/>
    <w:rsid w:val="006D2BE6"/>
    <w:rsid w:val="006D3609"/>
    <w:rsid w:val="006D4BBC"/>
    <w:rsid w:val="006D7556"/>
    <w:rsid w:val="006D7FBE"/>
    <w:rsid w:val="006E044D"/>
    <w:rsid w:val="006E0AAB"/>
    <w:rsid w:val="006E1CB1"/>
    <w:rsid w:val="006E33EB"/>
    <w:rsid w:val="006E5170"/>
    <w:rsid w:val="006E603A"/>
    <w:rsid w:val="006E7161"/>
    <w:rsid w:val="006F01D2"/>
    <w:rsid w:val="006F30B6"/>
    <w:rsid w:val="006F32F1"/>
    <w:rsid w:val="006F3E7D"/>
    <w:rsid w:val="006F5AF0"/>
    <w:rsid w:val="006F6C05"/>
    <w:rsid w:val="00700CD7"/>
    <w:rsid w:val="00704E5C"/>
    <w:rsid w:val="007057CB"/>
    <w:rsid w:val="00706C16"/>
    <w:rsid w:val="00710C09"/>
    <w:rsid w:val="00712832"/>
    <w:rsid w:val="00716F24"/>
    <w:rsid w:val="007228CB"/>
    <w:rsid w:val="0072601F"/>
    <w:rsid w:val="0072619A"/>
    <w:rsid w:val="0072714E"/>
    <w:rsid w:val="00727FDB"/>
    <w:rsid w:val="00730701"/>
    <w:rsid w:val="007310C9"/>
    <w:rsid w:val="007324BA"/>
    <w:rsid w:val="0073526A"/>
    <w:rsid w:val="00735F94"/>
    <w:rsid w:val="007367FD"/>
    <w:rsid w:val="00742256"/>
    <w:rsid w:val="00743CCA"/>
    <w:rsid w:val="0074729E"/>
    <w:rsid w:val="007504B8"/>
    <w:rsid w:val="007550C2"/>
    <w:rsid w:val="007551C3"/>
    <w:rsid w:val="00756B0A"/>
    <w:rsid w:val="0075703E"/>
    <w:rsid w:val="007578D1"/>
    <w:rsid w:val="00757D91"/>
    <w:rsid w:val="007620EB"/>
    <w:rsid w:val="007625B7"/>
    <w:rsid w:val="00762B69"/>
    <w:rsid w:val="00763EA9"/>
    <w:rsid w:val="007650FD"/>
    <w:rsid w:val="007657E2"/>
    <w:rsid w:val="00765ADF"/>
    <w:rsid w:val="00772D1E"/>
    <w:rsid w:val="007739FB"/>
    <w:rsid w:val="007742B4"/>
    <w:rsid w:val="007747E0"/>
    <w:rsid w:val="00774CCA"/>
    <w:rsid w:val="00774EF3"/>
    <w:rsid w:val="00775B71"/>
    <w:rsid w:val="00775E7B"/>
    <w:rsid w:val="007768C6"/>
    <w:rsid w:val="007830DE"/>
    <w:rsid w:val="00783AD1"/>
    <w:rsid w:val="00787785"/>
    <w:rsid w:val="00787983"/>
    <w:rsid w:val="007902AD"/>
    <w:rsid w:val="00792DB2"/>
    <w:rsid w:val="007939D1"/>
    <w:rsid w:val="0079400E"/>
    <w:rsid w:val="00794E6E"/>
    <w:rsid w:val="007A12EE"/>
    <w:rsid w:val="007A1F51"/>
    <w:rsid w:val="007A2B3D"/>
    <w:rsid w:val="007A4AA1"/>
    <w:rsid w:val="007A4C9E"/>
    <w:rsid w:val="007A6909"/>
    <w:rsid w:val="007B05C7"/>
    <w:rsid w:val="007B081C"/>
    <w:rsid w:val="007B1EC2"/>
    <w:rsid w:val="007B4DF3"/>
    <w:rsid w:val="007B4F5E"/>
    <w:rsid w:val="007B5C9C"/>
    <w:rsid w:val="007C0D13"/>
    <w:rsid w:val="007C128B"/>
    <w:rsid w:val="007C216C"/>
    <w:rsid w:val="007C2931"/>
    <w:rsid w:val="007C36EC"/>
    <w:rsid w:val="007C3B4C"/>
    <w:rsid w:val="007C4165"/>
    <w:rsid w:val="007C53D7"/>
    <w:rsid w:val="007C5EB6"/>
    <w:rsid w:val="007C7412"/>
    <w:rsid w:val="007D0194"/>
    <w:rsid w:val="007D0D41"/>
    <w:rsid w:val="007D1F3C"/>
    <w:rsid w:val="007D2818"/>
    <w:rsid w:val="007D5D98"/>
    <w:rsid w:val="007D78D7"/>
    <w:rsid w:val="007E0D26"/>
    <w:rsid w:val="007E1729"/>
    <w:rsid w:val="007E5AA4"/>
    <w:rsid w:val="007F2212"/>
    <w:rsid w:val="007F413C"/>
    <w:rsid w:val="007F43C7"/>
    <w:rsid w:val="007F5374"/>
    <w:rsid w:val="007F7DDF"/>
    <w:rsid w:val="008006B1"/>
    <w:rsid w:val="0080351C"/>
    <w:rsid w:val="00804A90"/>
    <w:rsid w:val="008051D4"/>
    <w:rsid w:val="00806E90"/>
    <w:rsid w:val="008078AA"/>
    <w:rsid w:val="00810FFB"/>
    <w:rsid w:val="00811BB4"/>
    <w:rsid w:val="008128C9"/>
    <w:rsid w:val="00812D24"/>
    <w:rsid w:val="00813107"/>
    <w:rsid w:val="00816E8B"/>
    <w:rsid w:val="00821BE3"/>
    <w:rsid w:val="008236E8"/>
    <w:rsid w:val="008239C8"/>
    <w:rsid w:val="0082750D"/>
    <w:rsid w:val="00827DC4"/>
    <w:rsid w:val="00832FDB"/>
    <w:rsid w:val="008342E9"/>
    <w:rsid w:val="008355CF"/>
    <w:rsid w:val="00835D13"/>
    <w:rsid w:val="00836552"/>
    <w:rsid w:val="008368FB"/>
    <w:rsid w:val="00840984"/>
    <w:rsid w:val="00843CE5"/>
    <w:rsid w:val="008440F8"/>
    <w:rsid w:val="00844EBE"/>
    <w:rsid w:val="008468B3"/>
    <w:rsid w:val="00847CE4"/>
    <w:rsid w:val="00851830"/>
    <w:rsid w:val="008520CA"/>
    <w:rsid w:val="0085228D"/>
    <w:rsid w:val="00853A76"/>
    <w:rsid w:val="008547DD"/>
    <w:rsid w:val="00854CDB"/>
    <w:rsid w:val="00856669"/>
    <w:rsid w:val="00860EAC"/>
    <w:rsid w:val="008630D3"/>
    <w:rsid w:val="008665D6"/>
    <w:rsid w:val="00866EE6"/>
    <w:rsid w:val="00867175"/>
    <w:rsid w:val="0087072F"/>
    <w:rsid w:val="00870F88"/>
    <w:rsid w:val="00871B11"/>
    <w:rsid w:val="00872C9B"/>
    <w:rsid w:val="00872DA9"/>
    <w:rsid w:val="00874B07"/>
    <w:rsid w:val="00881445"/>
    <w:rsid w:val="008826FC"/>
    <w:rsid w:val="00885C7E"/>
    <w:rsid w:val="008872A4"/>
    <w:rsid w:val="008877AD"/>
    <w:rsid w:val="00892ED1"/>
    <w:rsid w:val="0089459E"/>
    <w:rsid w:val="00894BB4"/>
    <w:rsid w:val="00896C39"/>
    <w:rsid w:val="00897132"/>
    <w:rsid w:val="00897F83"/>
    <w:rsid w:val="008A3A2E"/>
    <w:rsid w:val="008A485F"/>
    <w:rsid w:val="008A4D92"/>
    <w:rsid w:val="008A5C5C"/>
    <w:rsid w:val="008A6037"/>
    <w:rsid w:val="008A61B9"/>
    <w:rsid w:val="008A63BA"/>
    <w:rsid w:val="008B1C06"/>
    <w:rsid w:val="008B508E"/>
    <w:rsid w:val="008B5A1A"/>
    <w:rsid w:val="008B78D8"/>
    <w:rsid w:val="008C0082"/>
    <w:rsid w:val="008C15D1"/>
    <w:rsid w:val="008C2450"/>
    <w:rsid w:val="008C3F9C"/>
    <w:rsid w:val="008C4963"/>
    <w:rsid w:val="008D22BE"/>
    <w:rsid w:val="008D2A02"/>
    <w:rsid w:val="008D37C0"/>
    <w:rsid w:val="008D595F"/>
    <w:rsid w:val="008D623C"/>
    <w:rsid w:val="008D62B1"/>
    <w:rsid w:val="008D6765"/>
    <w:rsid w:val="008D7C3F"/>
    <w:rsid w:val="008E0A98"/>
    <w:rsid w:val="008E15CA"/>
    <w:rsid w:val="008E3B29"/>
    <w:rsid w:val="008E4C62"/>
    <w:rsid w:val="008E4DD1"/>
    <w:rsid w:val="008E6661"/>
    <w:rsid w:val="008E6FD1"/>
    <w:rsid w:val="008F0300"/>
    <w:rsid w:val="008F1998"/>
    <w:rsid w:val="008F2812"/>
    <w:rsid w:val="008F3E95"/>
    <w:rsid w:val="008F4070"/>
    <w:rsid w:val="008F42BA"/>
    <w:rsid w:val="008F459C"/>
    <w:rsid w:val="008F4F09"/>
    <w:rsid w:val="008F5F13"/>
    <w:rsid w:val="00902D1E"/>
    <w:rsid w:val="0090586F"/>
    <w:rsid w:val="00906527"/>
    <w:rsid w:val="00907119"/>
    <w:rsid w:val="009071F4"/>
    <w:rsid w:val="009129C1"/>
    <w:rsid w:val="00912C70"/>
    <w:rsid w:val="0091454E"/>
    <w:rsid w:val="00916E5F"/>
    <w:rsid w:val="00922793"/>
    <w:rsid w:val="00923929"/>
    <w:rsid w:val="0092402E"/>
    <w:rsid w:val="009250EB"/>
    <w:rsid w:val="0093366B"/>
    <w:rsid w:val="009343EE"/>
    <w:rsid w:val="00936C88"/>
    <w:rsid w:val="009374C9"/>
    <w:rsid w:val="00937F9E"/>
    <w:rsid w:val="00943B38"/>
    <w:rsid w:val="009454B0"/>
    <w:rsid w:val="0094644C"/>
    <w:rsid w:val="00946BD8"/>
    <w:rsid w:val="00955690"/>
    <w:rsid w:val="00955DAA"/>
    <w:rsid w:val="00956CA5"/>
    <w:rsid w:val="00957562"/>
    <w:rsid w:val="0096305B"/>
    <w:rsid w:val="00963A53"/>
    <w:rsid w:val="00963D14"/>
    <w:rsid w:val="00965041"/>
    <w:rsid w:val="00967AEA"/>
    <w:rsid w:val="009711DF"/>
    <w:rsid w:val="00972F97"/>
    <w:rsid w:val="009735E1"/>
    <w:rsid w:val="00973637"/>
    <w:rsid w:val="00974128"/>
    <w:rsid w:val="00974187"/>
    <w:rsid w:val="00975BBC"/>
    <w:rsid w:val="00977388"/>
    <w:rsid w:val="00980050"/>
    <w:rsid w:val="00980ED4"/>
    <w:rsid w:val="009818D1"/>
    <w:rsid w:val="00981C23"/>
    <w:rsid w:val="00983432"/>
    <w:rsid w:val="009852E7"/>
    <w:rsid w:val="00987168"/>
    <w:rsid w:val="009915AF"/>
    <w:rsid w:val="00991CDE"/>
    <w:rsid w:val="00995560"/>
    <w:rsid w:val="009A0B86"/>
    <w:rsid w:val="009A15FA"/>
    <w:rsid w:val="009A20A6"/>
    <w:rsid w:val="009A36F4"/>
    <w:rsid w:val="009A37B2"/>
    <w:rsid w:val="009A50BF"/>
    <w:rsid w:val="009B219E"/>
    <w:rsid w:val="009B385C"/>
    <w:rsid w:val="009B3CF3"/>
    <w:rsid w:val="009B3E34"/>
    <w:rsid w:val="009B6366"/>
    <w:rsid w:val="009C0C83"/>
    <w:rsid w:val="009C1A52"/>
    <w:rsid w:val="009C1D4F"/>
    <w:rsid w:val="009C2BD1"/>
    <w:rsid w:val="009C2C3A"/>
    <w:rsid w:val="009C77A2"/>
    <w:rsid w:val="009C7C89"/>
    <w:rsid w:val="009D04F6"/>
    <w:rsid w:val="009D0E3D"/>
    <w:rsid w:val="009D2EB0"/>
    <w:rsid w:val="009D347F"/>
    <w:rsid w:val="009D5ABF"/>
    <w:rsid w:val="009D5E5B"/>
    <w:rsid w:val="009D6380"/>
    <w:rsid w:val="009D6469"/>
    <w:rsid w:val="009D77B8"/>
    <w:rsid w:val="009D7911"/>
    <w:rsid w:val="009E0114"/>
    <w:rsid w:val="009E03FF"/>
    <w:rsid w:val="009E1B36"/>
    <w:rsid w:val="009E307B"/>
    <w:rsid w:val="009E332A"/>
    <w:rsid w:val="009E3441"/>
    <w:rsid w:val="009E3833"/>
    <w:rsid w:val="009E41BB"/>
    <w:rsid w:val="009E4859"/>
    <w:rsid w:val="009E48A3"/>
    <w:rsid w:val="009E5377"/>
    <w:rsid w:val="009E5C20"/>
    <w:rsid w:val="009E5E12"/>
    <w:rsid w:val="009E7330"/>
    <w:rsid w:val="009F0D8F"/>
    <w:rsid w:val="009F3B04"/>
    <w:rsid w:val="009F596A"/>
    <w:rsid w:val="00A01A76"/>
    <w:rsid w:val="00A01CA3"/>
    <w:rsid w:val="00A01F37"/>
    <w:rsid w:val="00A02016"/>
    <w:rsid w:val="00A03A0A"/>
    <w:rsid w:val="00A054CC"/>
    <w:rsid w:val="00A114F6"/>
    <w:rsid w:val="00A11624"/>
    <w:rsid w:val="00A1178A"/>
    <w:rsid w:val="00A14DEA"/>
    <w:rsid w:val="00A20AD6"/>
    <w:rsid w:val="00A21EBB"/>
    <w:rsid w:val="00A229F9"/>
    <w:rsid w:val="00A23A87"/>
    <w:rsid w:val="00A248F5"/>
    <w:rsid w:val="00A25491"/>
    <w:rsid w:val="00A26709"/>
    <w:rsid w:val="00A27355"/>
    <w:rsid w:val="00A27849"/>
    <w:rsid w:val="00A27926"/>
    <w:rsid w:val="00A320D0"/>
    <w:rsid w:val="00A32E68"/>
    <w:rsid w:val="00A34BCD"/>
    <w:rsid w:val="00A34C7B"/>
    <w:rsid w:val="00A360AF"/>
    <w:rsid w:val="00A37398"/>
    <w:rsid w:val="00A4003D"/>
    <w:rsid w:val="00A45161"/>
    <w:rsid w:val="00A47CE8"/>
    <w:rsid w:val="00A544C8"/>
    <w:rsid w:val="00A55834"/>
    <w:rsid w:val="00A5745A"/>
    <w:rsid w:val="00A60C0A"/>
    <w:rsid w:val="00A6162E"/>
    <w:rsid w:val="00A643E3"/>
    <w:rsid w:val="00A65D3F"/>
    <w:rsid w:val="00A6659E"/>
    <w:rsid w:val="00A71E35"/>
    <w:rsid w:val="00A71E82"/>
    <w:rsid w:val="00A72A7E"/>
    <w:rsid w:val="00A7402F"/>
    <w:rsid w:val="00A7500C"/>
    <w:rsid w:val="00A752C2"/>
    <w:rsid w:val="00A75629"/>
    <w:rsid w:val="00A81424"/>
    <w:rsid w:val="00A81F34"/>
    <w:rsid w:val="00A82413"/>
    <w:rsid w:val="00A84C96"/>
    <w:rsid w:val="00A86225"/>
    <w:rsid w:val="00A916B1"/>
    <w:rsid w:val="00A917A4"/>
    <w:rsid w:val="00A93724"/>
    <w:rsid w:val="00A9403D"/>
    <w:rsid w:val="00AA1A54"/>
    <w:rsid w:val="00AA2044"/>
    <w:rsid w:val="00AA2700"/>
    <w:rsid w:val="00AA3C6A"/>
    <w:rsid w:val="00AA4F41"/>
    <w:rsid w:val="00AA51C2"/>
    <w:rsid w:val="00AA586D"/>
    <w:rsid w:val="00AB1261"/>
    <w:rsid w:val="00AB2DDF"/>
    <w:rsid w:val="00AB5CB2"/>
    <w:rsid w:val="00AB6183"/>
    <w:rsid w:val="00AB73D0"/>
    <w:rsid w:val="00AC3335"/>
    <w:rsid w:val="00AC4379"/>
    <w:rsid w:val="00AC48FC"/>
    <w:rsid w:val="00AC7CD7"/>
    <w:rsid w:val="00AC7D07"/>
    <w:rsid w:val="00AD36A6"/>
    <w:rsid w:val="00AD439C"/>
    <w:rsid w:val="00AD5EA5"/>
    <w:rsid w:val="00AD7BA5"/>
    <w:rsid w:val="00AD7E35"/>
    <w:rsid w:val="00AE0D1B"/>
    <w:rsid w:val="00AE23CB"/>
    <w:rsid w:val="00AE321C"/>
    <w:rsid w:val="00AE47CA"/>
    <w:rsid w:val="00AE5924"/>
    <w:rsid w:val="00AE5CD0"/>
    <w:rsid w:val="00AE621F"/>
    <w:rsid w:val="00AE6BDF"/>
    <w:rsid w:val="00AE7266"/>
    <w:rsid w:val="00AF1A3B"/>
    <w:rsid w:val="00AF35BC"/>
    <w:rsid w:val="00AF4661"/>
    <w:rsid w:val="00AF4F60"/>
    <w:rsid w:val="00AF4FB7"/>
    <w:rsid w:val="00AF5192"/>
    <w:rsid w:val="00AF538D"/>
    <w:rsid w:val="00AF781F"/>
    <w:rsid w:val="00AF7CAD"/>
    <w:rsid w:val="00B01364"/>
    <w:rsid w:val="00B0196D"/>
    <w:rsid w:val="00B076FE"/>
    <w:rsid w:val="00B10600"/>
    <w:rsid w:val="00B12ACE"/>
    <w:rsid w:val="00B1556A"/>
    <w:rsid w:val="00B16921"/>
    <w:rsid w:val="00B20292"/>
    <w:rsid w:val="00B22494"/>
    <w:rsid w:val="00B226FC"/>
    <w:rsid w:val="00B2622B"/>
    <w:rsid w:val="00B30C35"/>
    <w:rsid w:val="00B345C5"/>
    <w:rsid w:val="00B351DF"/>
    <w:rsid w:val="00B37CD5"/>
    <w:rsid w:val="00B40F9F"/>
    <w:rsid w:val="00B420AC"/>
    <w:rsid w:val="00B4251F"/>
    <w:rsid w:val="00B42E21"/>
    <w:rsid w:val="00B45F32"/>
    <w:rsid w:val="00B474DF"/>
    <w:rsid w:val="00B47F3C"/>
    <w:rsid w:val="00B500C3"/>
    <w:rsid w:val="00B5101E"/>
    <w:rsid w:val="00B51539"/>
    <w:rsid w:val="00B51773"/>
    <w:rsid w:val="00B52BB1"/>
    <w:rsid w:val="00B54003"/>
    <w:rsid w:val="00B55FD3"/>
    <w:rsid w:val="00B57023"/>
    <w:rsid w:val="00B57327"/>
    <w:rsid w:val="00B579B5"/>
    <w:rsid w:val="00B60188"/>
    <w:rsid w:val="00B60686"/>
    <w:rsid w:val="00B619C9"/>
    <w:rsid w:val="00B61FEE"/>
    <w:rsid w:val="00B629B2"/>
    <w:rsid w:val="00B631BA"/>
    <w:rsid w:val="00B63723"/>
    <w:rsid w:val="00B6710A"/>
    <w:rsid w:val="00B67262"/>
    <w:rsid w:val="00B674BE"/>
    <w:rsid w:val="00B70A89"/>
    <w:rsid w:val="00B710EF"/>
    <w:rsid w:val="00B717F9"/>
    <w:rsid w:val="00B72140"/>
    <w:rsid w:val="00B72619"/>
    <w:rsid w:val="00B727D9"/>
    <w:rsid w:val="00B74491"/>
    <w:rsid w:val="00B75910"/>
    <w:rsid w:val="00B76B23"/>
    <w:rsid w:val="00B7732A"/>
    <w:rsid w:val="00B81C42"/>
    <w:rsid w:val="00B81E37"/>
    <w:rsid w:val="00B82851"/>
    <w:rsid w:val="00B82BDC"/>
    <w:rsid w:val="00B83806"/>
    <w:rsid w:val="00B85CF9"/>
    <w:rsid w:val="00B8794A"/>
    <w:rsid w:val="00B930FE"/>
    <w:rsid w:val="00B934B3"/>
    <w:rsid w:val="00B93975"/>
    <w:rsid w:val="00B94BE9"/>
    <w:rsid w:val="00BA15E6"/>
    <w:rsid w:val="00BA26AB"/>
    <w:rsid w:val="00BA2CEB"/>
    <w:rsid w:val="00BA34D0"/>
    <w:rsid w:val="00BA584B"/>
    <w:rsid w:val="00BA600B"/>
    <w:rsid w:val="00BA6BBD"/>
    <w:rsid w:val="00BA7FA5"/>
    <w:rsid w:val="00BB047B"/>
    <w:rsid w:val="00BB0830"/>
    <w:rsid w:val="00BB0921"/>
    <w:rsid w:val="00BB3CE5"/>
    <w:rsid w:val="00BB6824"/>
    <w:rsid w:val="00BB6913"/>
    <w:rsid w:val="00BB7FD0"/>
    <w:rsid w:val="00BC100E"/>
    <w:rsid w:val="00BC285A"/>
    <w:rsid w:val="00BC2D24"/>
    <w:rsid w:val="00BC3085"/>
    <w:rsid w:val="00BC4D56"/>
    <w:rsid w:val="00BC535B"/>
    <w:rsid w:val="00BC5636"/>
    <w:rsid w:val="00BC6830"/>
    <w:rsid w:val="00BD0C34"/>
    <w:rsid w:val="00BD1067"/>
    <w:rsid w:val="00BD2016"/>
    <w:rsid w:val="00BD3E47"/>
    <w:rsid w:val="00BD520E"/>
    <w:rsid w:val="00BD6290"/>
    <w:rsid w:val="00BD795A"/>
    <w:rsid w:val="00BE1B86"/>
    <w:rsid w:val="00BE1EC5"/>
    <w:rsid w:val="00BE36A3"/>
    <w:rsid w:val="00BE562D"/>
    <w:rsid w:val="00BE660F"/>
    <w:rsid w:val="00BF124C"/>
    <w:rsid w:val="00BF2D25"/>
    <w:rsid w:val="00BF3162"/>
    <w:rsid w:val="00BF3337"/>
    <w:rsid w:val="00BF3CC6"/>
    <w:rsid w:val="00C019A8"/>
    <w:rsid w:val="00C01AA7"/>
    <w:rsid w:val="00C02CC1"/>
    <w:rsid w:val="00C117E8"/>
    <w:rsid w:val="00C11AB3"/>
    <w:rsid w:val="00C12688"/>
    <w:rsid w:val="00C12949"/>
    <w:rsid w:val="00C13639"/>
    <w:rsid w:val="00C1374D"/>
    <w:rsid w:val="00C13BB6"/>
    <w:rsid w:val="00C176FF"/>
    <w:rsid w:val="00C23D93"/>
    <w:rsid w:val="00C26F3A"/>
    <w:rsid w:val="00C32163"/>
    <w:rsid w:val="00C32AC8"/>
    <w:rsid w:val="00C33173"/>
    <w:rsid w:val="00C3333E"/>
    <w:rsid w:val="00C337F9"/>
    <w:rsid w:val="00C42151"/>
    <w:rsid w:val="00C43381"/>
    <w:rsid w:val="00C4594A"/>
    <w:rsid w:val="00C52201"/>
    <w:rsid w:val="00C52223"/>
    <w:rsid w:val="00C52789"/>
    <w:rsid w:val="00C5297D"/>
    <w:rsid w:val="00C544D3"/>
    <w:rsid w:val="00C553A9"/>
    <w:rsid w:val="00C6042A"/>
    <w:rsid w:val="00C62EF4"/>
    <w:rsid w:val="00C64068"/>
    <w:rsid w:val="00C64B5D"/>
    <w:rsid w:val="00C653D6"/>
    <w:rsid w:val="00C665F4"/>
    <w:rsid w:val="00C66D0F"/>
    <w:rsid w:val="00C67D24"/>
    <w:rsid w:val="00C70419"/>
    <w:rsid w:val="00C708BC"/>
    <w:rsid w:val="00C71EC4"/>
    <w:rsid w:val="00C720D5"/>
    <w:rsid w:val="00C734EE"/>
    <w:rsid w:val="00C740C7"/>
    <w:rsid w:val="00C76B13"/>
    <w:rsid w:val="00C86257"/>
    <w:rsid w:val="00C87179"/>
    <w:rsid w:val="00C901FB"/>
    <w:rsid w:val="00C908BC"/>
    <w:rsid w:val="00C92B61"/>
    <w:rsid w:val="00C94AB0"/>
    <w:rsid w:val="00C97E86"/>
    <w:rsid w:val="00CA154F"/>
    <w:rsid w:val="00CA179E"/>
    <w:rsid w:val="00CA2614"/>
    <w:rsid w:val="00CA511D"/>
    <w:rsid w:val="00CA5144"/>
    <w:rsid w:val="00CA514F"/>
    <w:rsid w:val="00CA5250"/>
    <w:rsid w:val="00CA7871"/>
    <w:rsid w:val="00CB1145"/>
    <w:rsid w:val="00CB32DC"/>
    <w:rsid w:val="00CB3DBC"/>
    <w:rsid w:val="00CB3F99"/>
    <w:rsid w:val="00CB5BA5"/>
    <w:rsid w:val="00CC48EF"/>
    <w:rsid w:val="00CC52BB"/>
    <w:rsid w:val="00CC5FAA"/>
    <w:rsid w:val="00CC6808"/>
    <w:rsid w:val="00CC6F25"/>
    <w:rsid w:val="00CC71E4"/>
    <w:rsid w:val="00CD0869"/>
    <w:rsid w:val="00CD16CC"/>
    <w:rsid w:val="00CD2205"/>
    <w:rsid w:val="00CD38D4"/>
    <w:rsid w:val="00CD5DC2"/>
    <w:rsid w:val="00CD6E3A"/>
    <w:rsid w:val="00CE0194"/>
    <w:rsid w:val="00CE1E74"/>
    <w:rsid w:val="00CE20CC"/>
    <w:rsid w:val="00CE2888"/>
    <w:rsid w:val="00CE3E2B"/>
    <w:rsid w:val="00CE4795"/>
    <w:rsid w:val="00CE6C55"/>
    <w:rsid w:val="00CE74C3"/>
    <w:rsid w:val="00CF45D3"/>
    <w:rsid w:val="00CF57E2"/>
    <w:rsid w:val="00CF5BC3"/>
    <w:rsid w:val="00D01BC5"/>
    <w:rsid w:val="00D01E9C"/>
    <w:rsid w:val="00D0209D"/>
    <w:rsid w:val="00D05A70"/>
    <w:rsid w:val="00D112E4"/>
    <w:rsid w:val="00D11B80"/>
    <w:rsid w:val="00D11F57"/>
    <w:rsid w:val="00D12275"/>
    <w:rsid w:val="00D16E70"/>
    <w:rsid w:val="00D16ED8"/>
    <w:rsid w:val="00D229CB"/>
    <w:rsid w:val="00D239B0"/>
    <w:rsid w:val="00D24422"/>
    <w:rsid w:val="00D24C40"/>
    <w:rsid w:val="00D24F59"/>
    <w:rsid w:val="00D2566A"/>
    <w:rsid w:val="00D26C4F"/>
    <w:rsid w:val="00D27B9A"/>
    <w:rsid w:val="00D3357F"/>
    <w:rsid w:val="00D34A3D"/>
    <w:rsid w:val="00D34C6A"/>
    <w:rsid w:val="00D3598F"/>
    <w:rsid w:val="00D37302"/>
    <w:rsid w:val="00D374D8"/>
    <w:rsid w:val="00D3795F"/>
    <w:rsid w:val="00D42459"/>
    <w:rsid w:val="00D44220"/>
    <w:rsid w:val="00D44EB3"/>
    <w:rsid w:val="00D462A8"/>
    <w:rsid w:val="00D51DAB"/>
    <w:rsid w:val="00D51EE2"/>
    <w:rsid w:val="00D526D1"/>
    <w:rsid w:val="00D54E6F"/>
    <w:rsid w:val="00D56095"/>
    <w:rsid w:val="00D5639F"/>
    <w:rsid w:val="00D601F0"/>
    <w:rsid w:val="00D60B28"/>
    <w:rsid w:val="00D64230"/>
    <w:rsid w:val="00D642B3"/>
    <w:rsid w:val="00D6488D"/>
    <w:rsid w:val="00D65448"/>
    <w:rsid w:val="00D669C6"/>
    <w:rsid w:val="00D70622"/>
    <w:rsid w:val="00D7347C"/>
    <w:rsid w:val="00D774FE"/>
    <w:rsid w:val="00D77B35"/>
    <w:rsid w:val="00D77E34"/>
    <w:rsid w:val="00D77E6F"/>
    <w:rsid w:val="00D802AD"/>
    <w:rsid w:val="00D82184"/>
    <w:rsid w:val="00D84660"/>
    <w:rsid w:val="00D85B6B"/>
    <w:rsid w:val="00D9031B"/>
    <w:rsid w:val="00D92294"/>
    <w:rsid w:val="00D92D08"/>
    <w:rsid w:val="00D94D3D"/>
    <w:rsid w:val="00D95AE6"/>
    <w:rsid w:val="00D9684F"/>
    <w:rsid w:val="00DA0B26"/>
    <w:rsid w:val="00DA12A5"/>
    <w:rsid w:val="00DA2C16"/>
    <w:rsid w:val="00DA3B25"/>
    <w:rsid w:val="00DA3E17"/>
    <w:rsid w:val="00DB0C47"/>
    <w:rsid w:val="00DB1550"/>
    <w:rsid w:val="00DB4D8C"/>
    <w:rsid w:val="00DB59B3"/>
    <w:rsid w:val="00DC3DB0"/>
    <w:rsid w:val="00DC4279"/>
    <w:rsid w:val="00DC54B9"/>
    <w:rsid w:val="00DC6DDE"/>
    <w:rsid w:val="00DC751F"/>
    <w:rsid w:val="00DD3307"/>
    <w:rsid w:val="00DD596A"/>
    <w:rsid w:val="00DD5D8E"/>
    <w:rsid w:val="00DD6141"/>
    <w:rsid w:val="00DD6641"/>
    <w:rsid w:val="00DE0582"/>
    <w:rsid w:val="00DE329A"/>
    <w:rsid w:val="00DE4B8D"/>
    <w:rsid w:val="00DE5566"/>
    <w:rsid w:val="00DE6491"/>
    <w:rsid w:val="00DE7260"/>
    <w:rsid w:val="00DE79DB"/>
    <w:rsid w:val="00DF03F8"/>
    <w:rsid w:val="00DF17A9"/>
    <w:rsid w:val="00DF2675"/>
    <w:rsid w:val="00DF415E"/>
    <w:rsid w:val="00DF4D8E"/>
    <w:rsid w:val="00DF5EF6"/>
    <w:rsid w:val="00DF64D5"/>
    <w:rsid w:val="00DF76F7"/>
    <w:rsid w:val="00E0157D"/>
    <w:rsid w:val="00E02640"/>
    <w:rsid w:val="00E027FC"/>
    <w:rsid w:val="00E0342E"/>
    <w:rsid w:val="00E055EB"/>
    <w:rsid w:val="00E06106"/>
    <w:rsid w:val="00E07662"/>
    <w:rsid w:val="00E11FCF"/>
    <w:rsid w:val="00E121A8"/>
    <w:rsid w:val="00E13B41"/>
    <w:rsid w:val="00E15AD7"/>
    <w:rsid w:val="00E16A39"/>
    <w:rsid w:val="00E17755"/>
    <w:rsid w:val="00E20C30"/>
    <w:rsid w:val="00E2121D"/>
    <w:rsid w:val="00E215F2"/>
    <w:rsid w:val="00E215F4"/>
    <w:rsid w:val="00E21BD6"/>
    <w:rsid w:val="00E224E9"/>
    <w:rsid w:val="00E233C1"/>
    <w:rsid w:val="00E2477C"/>
    <w:rsid w:val="00E24A07"/>
    <w:rsid w:val="00E270F3"/>
    <w:rsid w:val="00E304F0"/>
    <w:rsid w:val="00E30EFB"/>
    <w:rsid w:val="00E31638"/>
    <w:rsid w:val="00E347D2"/>
    <w:rsid w:val="00E35C71"/>
    <w:rsid w:val="00E36C5B"/>
    <w:rsid w:val="00E378E2"/>
    <w:rsid w:val="00E37D86"/>
    <w:rsid w:val="00E37E0D"/>
    <w:rsid w:val="00E41701"/>
    <w:rsid w:val="00E41E3D"/>
    <w:rsid w:val="00E42530"/>
    <w:rsid w:val="00E44F3C"/>
    <w:rsid w:val="00E4521D"/>
    <w:rsid w:val="00E4741D"/>
    <w:rsid w:val="00E47649"/>
    <w:rsid w:val="00E50422"/>
    <w:rsid w:val="00E50695"/>
    <w:rsid w:val="00E52AA5"/>
    <w:rsid w:val="00E542CD"/>
    <w:rsid w:val="00E565D1"/>
    <w:rsid w:val="00E57B7B"/>
    <w:rsid w:val="00E57F9B"/>
    <w:rsid w:val="00E6062A"/>
    <w:rsid w:val="00E609B2"/>
    <w:rsid w:val="00E6389C"/>
    <w:rsid w:val="00E658CE"/>
    <w:rsid w:val="00E707E4"/>
    <w:rsid w:val="00E730F5"/>
    <w:rsid w:val="00E80714"/>
    <w:rsid w:val="00E81147"/>
    <w:rsid w:val="00E81382"/>
    <w:rsid w:val="00E82567"/>
    <w:rsid w:val="00E874D7"/>
    <w:rsid w:val="00E875DC"/>
    <w:rsid w:val="00E8780B"/>
    <w:rsid w:val="00E92436"/>
    <w:rsid w:val="00E93B4B"/>
    <w:rsid w:val="00E93EDD"/>
    <w:rsid w:val="00E96AB8"/>
    <w:rsid w:val="00E96D32"/>
    <w:rsid w:val="00E96E6C"/>
    <w:rsid w:val="00E9729E"/>
    <w:rsid w:val="00E972D9"/>
    <w:rsid w:val="00E973B7"/>
    <w:rsid w:val="00EA0D9A"/>
    <w:rsid w:val="00EA1055"/>
    <w:rsid w:val="00EA1638"/>
    <w:rsid w:val="00EA1B44"/>
    <w:rsid w:val="00EA2057"/>
    <w:rsid w:val="00EA4577"/>
    <w:rsid w:val="00EA4F2C"/>
    <w:rsid w:val="00EB362A"/>
    <w:rsid w:val="00EB4EEB"/>
    <w:rsid w:val="00EB564F"/>
    <w:rsid w:val="00EB5C5E"/>
    <w:rsid w:val="00EB73AE"/>
    <w:rsid w:val="00EC21E1"/>
    <w:rsid w:val="00EC2BA6"/>
    <w:rsid w:val="00EC2F92"/>
    <w:rsid w:val="00EC45F3"/>
    <w:rsid w:val="00EC7C2E"/>
    <w:rsid w:val="00ED0B8B"/>
    <w:rsid w:val="00ED0E54"/>
    <w:rsid w:val="00ED3225"/>
    <w:rsid w:val="00ED3A55"/>
    <w:rsid w:val="00ED5A07"/>
    <w:rsid w:val="00ED5F6A"/>
    <w:rsid w:val="00ED6C05"/>
    <w:rsid w:val="00EE2DAE"/>
    <w:rsid w:val="00EE3DA3"/>
    <w:rsid w:val="00EE757A"/>
    <w:rsid w:val="00EF04C4"/>
    <w:rsid w:val="00EF2D78"/>
    <w:rsid w:val="00EF513B"/>
    <w:rsid w:val="00EF5C7B"/>
    <w:rsid w:val="00EF77D7"/>
    <w:rsid w:val="00F00CEA"/>
    <w:rsid w:val="00F0336F"/>
    <w:rsid w:val="00F138EE"/>
    <w:rsid w:val="00F145E7"/>
    <w:rsid w:val="00F14E67"/>
    <w:rsid w:val="00F16357"/>
    <w:rsid w:val="00F17DBC"/>
    <w:rsid w:val="00F20A19"/>
    <w:rsid w:val="00F20CB7"/>
    <w:rsid w:val="00F242DA"/>
    <w:rsid w:val="00F24A41"/>
    <w:rsid w:val="00F25A50"/>
    <w:rsid w:val="00F2658E"/>
    <w:rsid w:val="00F26B95"/>
    <w:rsid w:val="00F3045F"/>
    <w:rsid w:val="00F30965"/>
    <w:rsid w:val="00F326E5"/>
    <w:rsid w:val="00F32B37"/>
    <w:rsid w:val="00F33E22"/>
    <w:rsid w:val="00F34051"/>
    <w:rsid w:val="00F344CA"/>
    <w:rsid w:val="00F35F4E"/>
    <w:rsid w:val="00F441AC"/>
    <w:rsid w:val="00F45144"/>
    <w:rsid w:val="00F460C2"/>
    <w:rsid w:val="00F46348"/>
    <w:rsid w:val="00F46901"/>
    <w:rsid w:val="00F5000D"/>
    <w:rsid w:val="00F5067C"/>
    <w:rsid w:val="00F50E02"/>
    <w:rsid w:val="00F5674B"/>
    <w:rsid w:val="00F56883"/>
    <w:rsid w:val="00F5744F"/>
    <w:rsid w:val="00F6006E"/>
    <w:rsid w:val="00F60237"/>
    <w:rsid w:val="00F607E8"/>
    <w:rsid w:val="00F61960"/>
    <w:rsid w:val="00F61AA1"/>
    <w:rsid w:val="00F627B8"/>
    <w:rsid w:val="00F62D28"/>
    <w:rsid w:val="00F63415"/>
    <w:rsid w:val="00F660E7"/>
    <w:rsid w:val="00F66381"/>
    <w:rsid w:val="00F71B21"/>
    <w:rsid w:val="00F759A2"/>
    <w:rsid w:val="00F76DB8"/>
    <w:rsid w:val="00F770E1"/>
    <w:rsid w:val="00F77C18"/>
    <w:rsid w:val="00F830F9"/>
    <w:rsid w:val="00F8598D"/>
    <w:rsid w:val="00F86B84"/>
    <w:rsid w:val="00F873CC"/>
    <w:rsid w:val="00F915A0"/>
    <w:rsid w:val="00F941DF"/>
    <w:rsid w:val="00F942B0"/>
    <w:rsid w:val="00FA1C71"/>
    <w:rsid w:val="00FA47FC"/>
    <w:rsid w:val="00FA5DA4"/>
    <w:rsid w:val="00FA7069"/>
    <w:rsid w:val="00FB0C2C"/>
    <w:rsid w:val="00FB1BB7"/>
    <w:rsid w:val="00FB20DE"/>
    <w:rsid w:val="00FB2A2E"/>
    <w:rsid w:val="00FB3990"/>
    <w:rsid w:val="00FB598B"/>
    <w:rsid w:val="00FB6312"/>
    <w:rsid w:val="00FB7D36"/>
    <w:rsid w:val="00FC0F61"/>
    <w:rsid w:val="00FC17A4"/>
    <w:rsid w:val="00FC2ADE"/>
    <w:rsid w:val="00FC42D0"/>
    <w:rsid w:val="00FC4F1D"/>
    <w:rsid w:val="00FC6664"/>
    <w:rsid w:val="00FD1023"/>
    <w:rsid w:val="00FD147B"/>
    <w:rsid w:val="00FD190C"/>
    <w:rsid w:val="00FD1BE3"/>
    <w:rsid w:val="00FD2082"/>
    <w:rsid w:val="00FD2F06"/>
    <w:rsid w:val="00FD328C"/>
    <w:rsid w:val="00FD5525"/>
    <w:rsid w:val="00FD5ED2"/>
    <w:rsid w:val="00FD60EF"/>
    <w:rsid w:val="00FD62A0"/>
    <w:rsid w:val="00FD62C8"/>
    <w:rsid w:val="00FD69D9"/>
    <w:rsid w:val="00FD6F79"/>
    <w:rsid w:val="00FE0307"/>
    <w:rsid w:val="00FE18A4"/>
    <w:rsid w:val="00FE293A"/>
    <w:rsid w:val="00FE3EDF"/>
    <w:rsid w:val="00FE3F5B"/>
    <w:rsid w:val="00FE512B"/>
    <w:rsid w:val="00FE5555"/>
    <w:rsid w:val="00FE671E"/>
    <w:rsid w:val="00FE7031"/>
    <w:rsid w:val="00FF0439"/>
    <w:rsid w:val="00FF4050"/>
    <w:rsid w:val="00FF5780"/>
    <w:rsid w:val="00FF6F4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674B"/>
    <w:pPr>
      <w:tabs>
        <w:tab w:val="left" w:pos="440"/>
        <w:tab w:val="right" w:leader="dot" w:pos="9344"/>
      </w:tabs>
    </w:p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semiHidden/>
    <w:rsid w:val="00872DA9"/>
    <w:pPr>
      <w:ind w:left="220"/>
    </w:pPr>
  </w:style>
  <w:style w:type="paragraph" w:customStyle="1" w:styleId="ConsPlusNonformat">
    <w:name w:val="ConsPlusNonformat"/>
    <w:uiPriority w:val="99"/>
    <w:rsid w:val="00300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semiHidden/>
    <w:rsid w:val="003962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semiHidden/>
    <w:rsid w:val="00396291"/>
    <w:rPr>
      <w:rFonts w:ascii="Times New Roman" w:eastAsia="Times New Roman" w:hAnsi="Times New Roman"/>
    </w:rPr>
  </w:style>
  <w:style w:type="character" w:styleId="af3">
    <w:name w:val="footnote reference"/>
    <w:rsid w:val="00396291"/>
    <w:rPr>
      <w:vertAlign w:val="superscript"/>
    </w:rPr>
  </w:style>
  <w:style w:type="character" w:styleId="af4">
    <w:name w:val="FollowedHyperlink"/>
    <w:uiPriority w:val="99"/>
    <w:semiHidden/>
    <w:unhideWhenUsed/>
    <w:rsid w:val="0000631B"/>
    <w:rPr>
      <w:color w:val="800080"/>
      <w:u w:val="single"/>
    </w:rPr>
  </w:style>
  <w:style w:type="paragraph" w:styleId="af5">
    <w:name w:val="Title"/>
    <w:basedOn w:val="a"/>
    <w:link w:val="af6"/>
    <w:qFormat/>
    <w:rsid w:val="002A0E3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6">
    <w:name w:val="Название Знак"/>
    <w:link w:val="af5"/>
    <w:rsid w:val="002A0E3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af7">
    <w:name w:val="Strong"/>
    <w:uiPriority w:val="22"/>
    <w:qFormat/>
    <w:rsid w:val="00041290"/>
    <w:rPr>
      <w:b/>
      <w:bCs/>
    </w:rPr>
  </w:style>
  <w:style w:type="character" w:styleId="af8">
    <w:name w:val="endnote reference"/>
    <w:uiPriority w:val="99"/>
    <w:semiHidden/>
    <w:unhideWhenUsed/>
    <w:rsid w:val="000F2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5674B"/>
    <w:pPr>
      <w:tabs>
        <w:tab w:val="left" w:pos="440"/>
        <w:tab w:val="right" w:leader="dot" w:pos="9344"/>
      </w:tabs>
    </w:p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semiHidden/>
    <w:rsid w:val="00872DA9"/>
    <w:pPr>
      <w:ind w:left="220"/>
    </w:pPr>
  </w:style>
  <w:style w:type="paragraph" w:customStyle="1" w:styleId="ConsPlusNonformat">
    <w:name w:val="ConsPlusNonformat"/>
    <w:uiPriority w:val="99"/>
    <w:rsid w:val="00300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semiHidden/>
    <w:rsid w:val="0039629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semiHidden/>
    <w:rsid w:val="00396291"/>
    <w:rPr>
      <w:rFonts w:ascii="Times New Roman" w:eastAsia="Times New Roman" w:hAnsi="Times New Roman"/>
    </w:rPr>
  </w:style>
  <w:style w:type="character" w:styleId="af3">
    <w:name w:val="footnote reference"/>
    <w:rsid w:val="00396291"/>
    <w:rPr>
      <w:vertAlign w:val="superscript"/>
    </w:rPr>
  </w:style>
  <w:style w:type="character" w:styleId="af4">
    <w:name w:val="FollowedHyperlink"/>
    <w:uiPriority w:val="99"/>
    <w:semiHidden/>
    <w:unhideWhenUsed/>
    <w:rsid w:val="0000631B"/>
    <w:rPr>
      <w:color w:val="800080"/>
      <w:u w:val="single"/>
    </w:rPr>
  </w:style>
  <w:style w:type="paragraph" w:styleId="af5">
    <w:name w:val="Title"/>
    <w:basedOn w:val="a"/>
    <w:link w:val="af6"/>
    <w:qFormat/>
    <w:rsid w:val="002A0E3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6">
    <w:name w:val="Название Знак"/>
    <w:link w:val="af5"/>
    <w:rsid w:val="002A0E31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af7">
    <w:name w:val="Strong"/>
    <w:uiPriority w:val="22"/>
    <w:qFormat/>
    <w:rsid w:val="00041290"/>
    <w:rPr>
      <w:b/>
      <w:bCs/>
    </w:rPr>
  </w:style>
  <w:style w:type="character" w:styleId="af8">
    <w:name w:val="endnote reference"/>
    <w:uiPriority w:val="99"/>
    <w:semiHidden/>
    <w:unhideWhenUsed/>
    <w:rsid w:val="000F2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AE05-C4A0-4673-A475-04B600D9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24038</CharactersWithSpaces>
  <SharedDoc>false</SharedDoc>
  <HLinks>
    <vt:vector size="42" baseType="variant">
      <vt:variant>
        <vt:i4>1703999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_Toc395595049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_Toc395595048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_Toc395595047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_Toc395595046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_Toc395595045</vt:lpwstr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http://www.oag-bvg.gc.ca/internet/methodology/performance-audit/manual/index.shtm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http://www.oag-bvg.gc.ca/internet/methodology/performance-audit/manual/index.shtm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ksp-1</cp:lastModifiedBy>
  <cp:revision>5</cp:revision>
  <cp:lastPrinted>2020-05-14T12:33:00Z</cp:lastPrinted>
  <dcterms:created xsi:type="dcterms:W3CDTF">2020-05-14T10:42:00Z</dcterms:created>
  <dcterms:modified xsi:type="dcterms:W3CDTF">2020-05-14T13:07:00Z</dcterms:modified>
</cp:coreProperties>
</file>